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B3" w:rsidRPr="007401B3" w:rsidRDefault="007401B3" w:rsidP="007401B3">
      <w:pPr>
        <w:pStyle w:val="ConsPlusTitle"/>
        <w:jc w:val="center"/>
        <w:outlineLvl w:val="0"/>
        <w:rPr>
          <w:rFonts w:ascii="Times New Roman" w:hAnsi="Times New Roman" w:cs="Times New Roman"/>
          <w:sz w:val="28"/>
          <w:szCs w:val="28"/>
        </w:rPr>
      </w:pPr>
      <w:r w:rsidRPr="007401B3">
        <w:rPr>
          <w:rFonts w:ascii="Times New Roman" w:hAnsi="Times New Roman" w:cs="Times New Roman"/>
          <w:sz w:val="28"/>
          <w:szCs w:val="28"/>
        </w:rPr>
        <w:t>МИНИСТЕРСТВО ПРОСВЕЩЕНИЯ РОССИЙСКОЙ ФЕДЕРАЦИИ</w:t>
      </w:r>
    </w:p>
    <w:p w:rsidR="007401B3" w:rsidRPr="007401B3" w:rsidRDefault="007401B3" w:rsidP="007401B3">
      <w:pPr>
        <w:pStyle w:val="ConsPlusTitle"/>
        <w:jc w:val="center"/>
        <w:rPr>
          <w:rFonts w:ascii="Times New Roman" w:hAnsi="Times New Roman" w:cs="Times New Roman"/>
          <w:sz w:val="28"/>
          <w:szCs w:val="28"/>
        </w:rPr>
      </w:pP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ПИСЬМО</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от 30 марта 2021 г. N ВБ-511/08</w:t>
      </w:r>
    </w:p>
    <w:p w:rsidR="007401B3" w:rsidRPr="007401B3" w:rsidRDefault="007401B3" w:rsidP="007401B3">
      <w:pPr>
        <w:pStyle w:val="ConsPlusTitle"/>
        <w:jc w:val="center"/>
        <w:rPr>
          <w:rFonts w:ascii="Times New Roman" w:hAnsi="Times New Roman" w:cs="Times New Roman"/>
          <w:sz w:val="28"/>
          <w:szCs w:val="28"/>
        </w:rPr>
      </w:pP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 НАПРАВЛЕНИИ МЕТОДИЧЕСКИХ РЕКОМЕНДАЦИЙ</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roofErr w:type="gramEnd"/>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right"/>
        <w:rPr>
          <w:rFonts w:ascii="Times New Roman" w:hAnsi="Times New Roman" w:cs="Times New Roman"/>
          <w:sz w:val="28"/>
          <w:szCs w:val="28"/>
        </w:rPr>
      </w:pPr>
      <w:r w:rsidRPr="007401B3">
        <w:rPr>
          <w:rFonts w:ascii="Times New Roman" w:hAnsi="Times New Roman" w:cs="Times New Roman"/>
          <w:sz w:val="28"/>
          <w:szCs w:val="28"/>
        </w:rPr>
        <w:t>В.С.БАСЮК</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0"/>
        <w:rPr>
          <w:rFonts w:ascii="Times New Roman" w:hAnsi="Times New Roman" w:cs="Times New Roman"/>
          <w:sz w:val="28"/>
          <w:szCs w:val="28"/>
        </w:rPr>
      </w:pPr>
      <w:r w:rsidRPr="007401B3">
        <w:rPr>
          <w:rFonts w:ascii="Times New Roman" w:hAnsi="Times New Roman" w:cs="Times New Roman"/>
          <w:sz w:val="28"/>
          <w:szCs w:val="28"/>
        </w:rPr>
        <w:t>МЕТОДИЧЕСКИЕ РЕКОМЕНДАЦИИ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ДЛЯ ОБЩЕОБРАЗОВАТЕЛЬНЫХ ОРГАНИЗАЦИЙ ПО ОТКРЫТИЮ</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КЛАССОВ "ПСИХОЛОГО-ПЕДАГОГИЧЕСКОЙ НАПРАВЛЕННОСТИ" В РАМКАХ</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РАЗЛИЧНЫХ ПРОФИЛЕЙ ПРИ РЕАЛИЗАЦИИ ОБРАЗОВАТЕЛЬНЫХ ПРОГРАММ</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СРЕДНЕГО ОБЩЕГО ОБРАЗОВАНИЯ</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 соответствии с </w:t>
      </w:r>
      <w:hyperlink r:id="rId6"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п. 7 статьи 12</w:t>
        </w:r>
      </w:hyperlink>
      <w:r w:rsidRPr="007401B3">
        <w:rPr>
          <w:rFonts w:ascii="Times New Roman" w:hAnsi="Times New Roman" w:cs="Times New Roman"/>
          <w:sz w:val="28"/>
          <w:szCs w:val="28"/>
        </w:rP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 xml:space="preserve">- Федеральным </w:t>
      </w:r>
      <w:hyperlink r:id="rId7"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законом</w:t>
        </w:r>
      </w:hyperlink>
      <w:r w:rsidRPr="007401B3">
        <w:rPr>
          <w:rFonts w:ascii="Times New Roman" w:hAnsi="Times New Roman" w:cs="Times New Roman"/>
          <w:sz w:val="28"/>
          <w:szCs w:val="28"/>
        </w:rPr>
        <w:t xml:space="preserve"> от 29.12.2012 N 273-ФЗ "Об образовании в Российской Федерации";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Федеральным государственным </w:t>
      </w:r>
      <w:hyperlink r:id="rId8"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sidRPr="007401B3">
          <w:rPr>
            <w:rStyle w:val="a3"/>
            <w:rFonts w:ascii="Times New Roman" w:hAnsi="Times New Roman" w:cs="Times New Roman"/>
            <w:sz w:val="28"/>
            <w:szCs w:val="28"/>
            <w:u w:val="none"/>
          </w:rPr>
          <w:t>образовательным стандартом</w:t>
        </w:r>
      </w:hyperlink>
      <w:r w:rsidRPr="007401B3">
        <w:rPr>
          <w:rFonts w:ascii="Times New Roman" w:hAnsi="Times New Roman" w:cs="Times New Roman"/>
          <w:sz w:val="28"/>
          <w:szCs w:val="28"/>
        </w:rPr>
        <w:t xml:space="preserve">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Примерной основной образовательной </w:t>
      </w:r>
      <w:hyperlink r:id="rId9"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КонсультантПлюс}" w:history="1">
        <w:r w:rsidRPr="007401B3">
          <w:rPr>
            <w:rStyle w:val="a3"/>
            <w:rFonts w:ascii="Times New Roman" w:hAnsi="Times New Roman" w:cs="Times New Roman"/>
            <w:sz w:val="28"/>
            <w:szCs w:val="28"/>
            <w:u w:val="none"/>
          </w:rPr>
          <w:t>программой</w:t>
        </w:r>
      </w:hyperlink>
      <w:r w:rsidRPr="007401B3">
        <w:rPr>
          <w:rFonts w:ascii="Times New Roman" w:hAnsi="Times New Roman" w:cs="Times New Roman"/>
          <w:sz w:val="28"/>
          <w:szCs w:val="28"/>
        </w:rPr>
        <w:t xml:space="preserve"> среднего общего образования (далее - ПООП СОО) (</w:t>
      </w:r>
      <w:proofErr w:type="gramStart"/>
      <w:r w:rsidRPr="007401B3">
        <w:rPr>
          <w:rFonts w:ascii="Times New Roman" w:hAnsi="Times New Roman" w:cs="Times New Roman"/>
          <w:sz w:val="28"/>
          <w:szCs w:val="28"/>
        </w:rPr>
        <w:t>одобрена</w:t>
      </w:r>
      <w:proofErr w:type="gramEnd"/>
      <w:r w:rsidRPr="007401B3">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28 июня 2016 года N 2/16-з);</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w:t>
      </w:r>
      <w:hyperlink r:id="rId1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sidRPr="007401B3">
          <w:rPr>
            <w:rStyle w:val="a3"/>
            <w:rFonts w:ascii="Times New Roman" w:hAnsi="Times New Roman" w:cs="Times New Roman"/>
            <w:sz w:val="28"/>
            <w:szCs w:val="28"/>
            <w:u w:val="none"/>
          </w:rPr>
          <w:t>Постановлением</w:t>
        </w:r>
      </w:hyperlink>
      <w:r w:rsidRPr="007401B3">
        <w:rPr>
          <w:rFonts w:ascii="Times New Roman" w:hAnsi="Times New Roman" w:cs="Times New Roman"/>
          <w:sz w:val="28"/>
          <w:szCs w:val="28"/>
        </w:rPr>
        <w:t xml:space="preserve">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w:t>
      </w:r>
      <w:hyperlink r:id="rId11"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 w:history="1">
        <w:r w:rsidRPr="007401B3">
          <w:rPr>
            <w:rStyle w:val="a3"/>
            <w:rFonts w:ascii="Times New Roman" w:hAnsi="Times New Roman" w:cs="Times New Roman"/>
            <w:sz w:val="28"/>
            <w:szCs w:val="28"/>
            <w:u w:val="none"/>
          </w:rPr>
          <w:t>приказом</w:t>
        </w:r>
      </w:hyperlink>
      <w:r w:rsidRPr="007401B3">
        <w:rPr>
          <w:rFonts w:ascii="Times New Roman" w:hAnsi="Times New Roman" w:cs="Times New Roman"/>
          <w:sz w:val="28"/>
          <w:szCs w:val="28"/>
        </w:rPr>
        <w:t xml:space="preserve">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w:t>
      </w:r>
      <w:hyperlink r:id="rId12" w:tooltip="Приказ Минпросвещения России от 28.08.2020 N 442 (ред. от 20.11.2020)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 w:history="1">
        <w:r w:rsidRPr="007401B3">
          <w:rPr>
            <w:rStyle w:val="a3"/>
            <w:rFonts w:ascii="Times New Roman" w:hAnsi="Times New Roman" w:cs="Times New Roman"/>
            <w:sz w:val="28"/>
            <w:szCs w:val="28"/>
            <w:u w:val="none"/>
          </w:rPr>
          <w:t>приказом</w:t>
        </w:r>
      </w:hyperlink>
      <w:r w:rsidRPr="007401B3">
        <w:rPr>
          <w:rFonts w:ascii="Times New Roman" w:hAnsi="Times New Roman" w:cs="Times New Roman"/>
          <w:sz w:val="28"/>
          <w:szCs w:val="28"/>
        </w:rPr>
        <w:t xml:space="preserve">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1"/>
        <w:rPr>
          <w:rFonts w:ascii="Times New Roman" w:hAnsi="Times New Roman" w:cs="Times New Roman"/>
          <w:sz w:val="28"/>
          <w:szCs w:val="28"/>
        </w:rPr>
      </w:pPr>
      <w:r w:rsidRPr="007401B3">
        <w:rPr>
          <w:rFonts w:ascii="Times New Roman" w:hAnsi="Times New Roman" w:cs="Times New Roman"/>
          <w:sz w:val="28"/>
          <w:szCs w:val="28"/>
        </w:rPr>
        <w:t>Алгоритм действий общеобразовательных организаций</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по открытию классов "</w:t>
      </w:r>
      <w:proofErr w:type="gramStart"/>
      <w:r w:rsidRPr="007401B3">
        <w:rPr>
          <w:rFonts w:ascii="Times New Roman" w:hAnsi="Times New Roman" w:cs="Times New Roman"/>
          <w:sz w:val="28"/>
          <w:szCs w:val="28"/>
        </w:rPr>
        <w:t>Психолого-педагогической</w:t>
      </w:r>
      <w:proofErr w:type="gramEnd"/>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направленности" в рамках различных профилей при реализации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образовательных программ среднего общего образования</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w:t>
      </w:r>
      <w:proofErr w:type="gramStart"/>
      <w:r w:rsidRPr="007401B3">
        <w:rPr>
          <w:rFonts w:ascii="Times New Roman" w:hAnsi="Times New Roman" w:cs="Times New Roman"/>
          <w:sz w:val="28"/>
          <w:szCs w:val="28"/>
        </w:rPr>
        <w:t>базовый</w:t>
      </w:r>
      <w:proofErr w:type="gramEnd"/>
      <w:r w:rsidRPr="007401B3">
        <w:rPr>
          <w:rFonts w:ascii="Times New Roman" w:hAnsi="Times New Roman" w:cs="Times New Roman"/>
          <w:sz w:val="28"/>
          <w:szCs w:val="28"/>
        </w:rPr>
        <w:t>,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 xml:space="preserve">2. Общеобразовательная </w:t>
      </w:r>
      <w:r w:rsidRPr="00341585">
        <w:rPr>
          <w:rFonts w:ascii="Times New Roman" w:hAnsi="Times New Roman" w:cs="Times New Roman"/>
          <w:sz w:val="28"/>
          <w:szCs w:val="28"/>
          <w:highlight w:val="yellow"/>
        </w:rPr>
        <w:t>организация проводит анализ</w:t>
      </w:r>
      <w:r w:rsidRPr="007401B3">
        <w:rPr>
          <w:rFonts w:ascii="Times New Roman" w:hAnsi="Times New Roman" w:cs="Times New Roman"/>
          <w:sz w:val="28"/>
          <w:szCs w:val="28"/>
        </w:rPr>
        <w:t xml:space="preserve">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w:t>
      </w:r>
      <w:hyperlink r:id="rId13"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sidRPr="007401B3">
          <w:rPr>
            <w:rStyle w:val="a3"/>
            <w:rFonts w:ascii="Times New Roman" w:hAnsi="Times New Roman" w:cs="Times New Roman"/>
            <w:sz w:val="28"/>
            <w:szCs w:val="28"/>
            <w:u w:val="none"/>
          </w:rPr>
          <w:t>ФГОС СОО</w:t>
        </w:r>
      </w:hyperlink>
      <w:r w:rsidRPr="007401B3">
        <w:rPr>
          <w:rFonts w:ascii="Times New Roman" w:hAnsi="Times New Roman" w:cs="Times New Roman"/>
          <w:sz w:val="28"/>
          <w:szCs w:val="28"/>
        </w:rPr>
        <w:t>.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3. Общеобразовательная организация </w:t>
      </w:r>
      <w:r w:rsidRPr="00601A6B">
        <w:rPr>
          <w:rFonts w:ascii="Times New Roman" w:hAnsi="Times New Roman" w:cs="Times New Roman"/>
          <w:sz w:val="28"/>
          <w:szCs w:val="28"/>
          <w:highlight w:val="yellow"/>
        </w:rPr>
        <w:t>вносит изменения в Программу развития образовательной организации и в План мероприятий</w:t>
      </w:r>
      <w:r w:rsidRPr="007401B3">
        <w:rPr>
          <w:rFonts w:ascii="Times New Roman" w:hAnsi="Times New Roman" w:cs="Times New Roman"/>
          <w:sz w:val="28"/>
          <w:szCs w:val="28"/>
        </w:rPr>
        <w:t xml:space="preserve">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и Родительского комитета (Совета) и утверждается приказом директора ОО.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5. Общеобразовательная организация </w:t>
      </w:r>
      <w:r w:rsidRPr="00601A6B">
        <w:rPr>
          <w:rFonts w:ascii="Times New Roman" w:hAnsi="Times New Roman" w:cs="Times New Roman"/>
          <w:sz w:val="28"/>
          <w:szCs w:val="28"/>
          <w:highlight w:val="yellow"/>
        </w:rPr>
        <w:t>разрабатывает учебный план</w:t>
      </w:r>
      <w:r w:rsidRPr="007401B3">
        <w:rPr>
          <w:rFonts w:ascii="Times New Roman" w:hAnsi="Times New Roman" w:cs="Times New Roman"/>
          <w:sz w:val="28"/>
          <w:szCs w:val="28"/>
        </w:rPr>
        <w:t xml:space="preserve"> любого профиля "Психолого-педагогической направленности".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Подробная информация по разработке учебного плана представлена в </w:t>
      </w:r>
      <w:hyperlink r:id="rId14" w:anchor="Par57" w:tooltip="МЕТОДИЧЕСКИЕ РЕКОМЕНДАЦИИ" w:history="1">
        <w:r w:rsidRPr="007401B3">
          <w:rPr>
            <w:rStyle w:val="a3"/>
            <w:rFonts w:ascii="Times New Roman" w:hAnsi="Times New Roman" w:cs="Times New Roman"/>
            <w:sz w:val="28"/>
            <w:szCs w:val="28"/>
            <w:u w:val="none"/>
          </w:rPr>
          <w:t>приложении 1</w:t>
        </w:r>
      </w:hyperlink>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7. Общеобразовательная организация </w:t>
      </w:r>
      <w:r w:rsidRPr="00341585">
        <w:rPr>
          <w:rFonts w:ascii="Times New Roman" w:hAnsi="Times New Roman" w:cs="Times New Roman"/>
          <w:sz w:val="28"/>
          <w:szCs w:val="28"/>
          <w:highlight w:val="yellow"/>
        </w:rPr>
        <w:t>осуществляет приемную кампанию</w:t>
      </w:r>
      <w:r w:rsidRPr="007401B3">
        <w:rPr>
          <w:rFonts w:ascii="Times New Roman" w:hAnsi="Times New Roman" w:cs="Times New Roman"/>
          <w:sz w:val="28"/>
          <w:szCs w:val="28"/>
        </w:rPr>
        <w:t xml:space="preserve"> в классы "Психолого-педагогической направленности" и издает приказы о зачислении.</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Поскольку одной из </w:t>
      </w:r>
      <w:r w:rsidRPr="00341585">
        <w:rPr>
          <w:rFonts w:ascii="Times New Roman" w:hAnsi="Times New Roman" w:cs="Times New Roman"/>
          <w:sz w:val="28"/>
          <w:szCs w:val="28"/>
          <w:highlight w:val="yellow"/>
        </w:rPr>
        <w:t>целей</w:t>
      </w:r>
      <w:r w:rsidRPr="007401B3">
        <w:rPr>
          <w:rFonts w:ascii="Times New Roman" w:hAnsi="Times New Roman" w:cs="Times New Roman"/>
          <w:sz w:val="28"/>
          <w:szCs w:val="28"/>
        </w:rPr>
        <w:t xml:space="preserve"> создания "Психолого-педагогических классов" является формирование у обучающихся </w:t>
      </w:r>
      <w:r w:rsidRPr="00341585">
        <w:rPr>
          <w:rFonts w:ascii="Times New Roman" w:hAnsi="Times New Roman" w:cs="Times New Roman"/>
          <w:sz w:val="28"/>
          <w:szCs w:val="28"/>
          <w:highlight w:val="yellow"/>
        </w:rPr>
        <w:t>представления о педагогической профессии,</w:t>
      </w:r>
      <w:r w:rsidRPr="007401B3">
        <w:rPr>
          <w:rFonts w:ascii="Times New Roman" w:hAnsi="Times New Roman" w:cs="Times New Roman"/>
          <w:sz w:val="28"/>
          <w:szCs w:val="28"/>
        </w:rPr>
        <w:t xml:space="preserve">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w:t>
      </w:r>
      <w:r w:rsidRPr="00341585">
        <w:rPr>
          <w:rFonts w:ascii="Times New Roman" w:hAnsi="Times New Roman" w:cs="Times New Roman"/>
          <w:sz w:val="28"/>
          <w:szCs w:val="28"/>
          <w:highlight w:val="yellow"/>
        </w:rPr>
        <w:t>предполагает для изучения</w:t>
      </w:r>
      <w:r w:rsidRPr="007401B3">
        <w:rPr>
          <w:rFonts w:ascii="Times New Roman" w:hAnsi="Times New Roman" w:cs="Times New Roman"/>
          <w:sz w:val="28"/>
          <w:szCs w:val="28"/>
        </w:rPr>
        <w:t xml:space="preserve"> на углубленном уровне дисциплин </w:t>
      </w:r>
      <w:r w:rsidRPr="007401B3">
        <w:rPr>
          <w:rFonts w:ascii="Times New Roman" w:hAnsi="Times New Roman" w:cs="Times New Roman"/>
          <w:sz w:val="28"/>
          <w:szCs w:val="28"/>
        </w:rPr>
        <w:lastRenderedPageBreak/>
        <w:t>преимущественно из</w:t>
      </w:r>
      <w:proofErr w:type="gramEnd"/>
      <w:r w:rsidRPr="007401B3">
        <w:rPr>
          <w:rFonts w:ascii="Times New Roman" w:hAnsi="Times New Roman" w:cs="Times New Roman"/>
          <w:sz w:val="28"/>
          <w:szCs w:val="28"/>
        </w:rPr>
        <w:t xml:space="preserve"> предметных областей </w:t>
      </w:r>
      <w:r w:rsidRPr="00341585">
        <w:rPr>
          <w:rFonts w:ascii="Times New Roman" w:hAnsi="Times New Roman" w:cs="Times New Roman"/>
          <w:sz w:val="28"/>
          <w:szCs w:val="28"/>
          <w:highlight w:val="yellow"/>
        </w:rPr>
        <w:t>"Русский язык и литература", "Иностранные языки" и "Общественные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Например, в курсе литературы изучать произведения, в которых поднимаются вопросы образования, личностных качеств педагога;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на уроках русского языка для анализа целесообразно предлагать учащимся тексты с педагогической (психолого-педагогической) тематикой;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на уроках истории - знакомить обучающихся с личностями выдающихся отечественных и зарубежных педагогов.</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right"/>
        <w:outlineLvl w:val="1"/>
        <w:rPr>
          <w:rFonts w:ascii="Times New Roman" w:hAnsi="Times New Roman" w:cs="Times New Roman"/>
          <w:sz w:val="28"/>
          <w:szCs w:val="28"/>
        </w:rPr>
      </w:pPr>
      <w:r w:rsidRPr="007401B3">
        <w:rPr>
          <w:rFonts w:ascii="Times New Roman" w:hAnsi="Times New Roman" w:cs="Times New Roman"/>
          <w:sz w:val="28"/>
          <w:szCs w:val="28"/>
        </w:rPr>
        <w:t>Приложение 1</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rPr>
          <w:rFonts w:ascii="Times New Roman" w:hAnsi="Times New Roman" w:cs="Times New Roman"/>
          <w:sz w:val="28"/>
          <w:szCs w:val="28"/>
        </w:rPr>
      </w:pPr>
      <w:bookmarkStart w:id="0" w:name="Par57"/>
      <w:bookmarkEnd w:id="0"/>
      <w:r w:rsidRPr="007401B3">
        <w:rPr>
          <w:rFonts w:ascii="Times New Roman" w:hAnsi="Times New Roman" w:cs="Times New Roman"/>
          <w:sz w:val="28"/>
          <w:szCs w:val="28"/>
        </w:rPr>
        <w:t>МЕТОДИЧЕСКИЕ РЕКОМЕНДАЦИИ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О РАЗРАБОТКЕ УЧЕБНОГО ПЛАНА 10 - 11 КЛАССОВ</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"ПСИХОЛОГО-ПЕДАГОГИЧЕСКОЙ НАПРАВЛЕННОСТИ" В РАМКАХ</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ПРОФИЛЕЙ ПРИ РЕАЛИЗАЦИИ ОБРАЗОВАТЕЛЬНЫХ ПРОГРАММ</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СРЕДНЕГО ОБЩЕГО ОБРАЗОВАНИЯ</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 соответствии с </w:t>
      </w:r>
      <w:hyperlink r:id="rId15"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п. 7 статьи 12</w:t>
        </w:r>
      </w:hyperlink>
      <w:r w:rsidRPr="007401B3">
        <w:rPr>
          <w:rFonts w:ascii="Times New Roman" w:hAnsi="Times New Roman" w:cs="Times New Roman"/>
          <w:sz w:val="28"/>
          <w:szCs w:val="28"/>
        </w:rP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w:t>
      </w:r>
      <w:r w:rsidRPr="007401B3">
        <w:rPr>
          <w:rFonts w:ascii="Times New Roman" w:hAnsi="Times New Roman" w:cs="Times New Roman"/>
          <w:sz w:val="28"/>
          <w:szCs w:val="28"/>
        </w:rPr>
        <w:lastRenderedPageBreak/>
        <w:t>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Образовательная организация обеспечивает реализацию учебног</w:t>
      </w:r>
      <w:proofErr w:type="gramStart"/>
      <w:r w:rsidRPr="007401B3">
        <w:rPr>
          <w:rFonts w:ascii="Times New Roman" w:hAnsi="Times New Roman" w:cs="Times New Roman"/>
          <w:sz w:val="28"/>
          <w:szCs w:val="28"/>
        </w:rPr>
        <w:t>о(</w:t>
      </w:r>
      <w:proofErr w:type="spellStart"/>
      <w:proofErr w:type="gramEnd"/>
      <w:r w:rsidRPr="007401B3">
        <w:rPr>
          <w:rFonts w:ascii="Times New Roman" w:hAnsi="Times New Roman" w:cs="Times New Roman"/>
          <w:sz w:val="28"/>
          <w:szCs w:val="28"/>
        </w:rPr>
        <w:t>ых</w:t>
      </w:r>
      <w:proofErr w:type="spellEnd"/>
      <w:r w:rsidRPr="007401B3">
        <w:rPr>
          <w:rFonts w:ascii="Times New Roman" w:hAnsi="Times New Roman" w:cs="Times New Roman"/>
          <w:sz w:val="28"/>
          <w:szCs w:val="28"/>
        </w:rPr>
        <w:t>) плана(</w:t>
      </w:r>
      <w:proofErr w:type="spellStart"/>
      <w:r w:rsidRPr="007401B3">
        <w:rPr>
          <w:rFonts w:ascii="Times New Roman" w:hAnsi="Times New Roman" w:cs="Times New Roman"/>
          <w:sz w:val="28"/>
          <w:szCs w:val="28"/>
        </w:rPr>
        <w:t>ов</w:t>
      </w:r>
      <w:proofErr w:type="spellEnd"/>
      <w:r w:rsidRPr="007401B3">
        <w:rPr>
          <w:rFonts w:ascii="Times New Roman" w:hAnsi="Times New Roman" w:cs="Times New Roman"/>
          <w:sz w:val="28"/>
          <w:szCs w:val="28"/>
        </w:rPr>
        <w:t xml:space="preserve">) одного или нескольких </w:t>
      </w:r>
      <w:r w:rsidRPr="00341585">
        <w:rPr>
          <w:rFonts w:ascii="Times New Roman" w:hAnsi="Times New Roman" w:cs="Times New Roman"/>
          <w:sz w:val="28"/>
          <w:szCs w:val="28"/>
          <w:highlight w:val="yellow"/>
        </w:rPr>
        <w:t>профилей обучения:</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естественнонаучного;</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гуманитарного;</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социально-экономического;</w:t>
      </w:r>
    </w:p>
    <w:p w:rsidR="007401B3" w:rsidRPr="00341585" w:rsidRDefault="007401B3" w:rsidP="007401B3">
      <w:pPr>
        <w:pStyle w:val="ConsPlusNormal"/>
        <w:spacing w:before="200"/>
        <w:ind w:firstLine="540"/>
        <w:jc w:val="both"/>
        <w:rPr>
          <w:rFonts w:ascii="Times New Roman" w:hAnsi="Times New Roman" w:cs="Times New Roman"/>
          <w:sz w:val="28"/>
          <w:szCs w:val="28"/>
          <w:highlight w:val="yellow"/>
        </w:rPr>
      </w:pPr>
      <w:r w:rsidRPr="00341585">
        <w:rPr>
          <w:rFonts w:ascii="Times New Roman" w:hAnsi="Times New Roman" w:cs="Times New Roman"/>
          <w:sz w:val="28"/>
          <w:szCs w:val="28"/>
          <w:highlight w:val="yellow"/>
        </w:rPr>
        <w:t>технологического;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341585">
        <w:rPr>
          <w:rFonts w:ascii="Times New Roman" w:hAnsi="Times New Roman" w:cs="Times New Roman"/>
          <w:sz w:val="28"/>
          <w:szCs w:val="28"/>
          <w:highlight w:val="yellow"/>
        </w:rPr>
        <w:t>универсального.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в педагогическую практику.</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w:t>
      </w:r>
      <w:r w:rsidRPr="007401B3">
        <w:rPr>
          <w:rFonts w:ascii="Times New Roman" w:hAnsi="Times New Roman" w:cs="Times New Roman"/>
          <w:sz w:val="28"/>
          <w:szCs w:val="28"/>
        </w:rPr>
        <w:lastRenderedPageBreak/>
        <w:t>организации сможет принимать решения.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Федеральный </w:t>
      </w:r>
      <w:hyperlink r:id="rId16"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закон</w:t>
        </w:r>
      </w:hyperlink>
      <w:r w:rsidRPr="007401B3">
        <w:rPr>
          <w:rFonts w:ascii="Times New Roman" w:hAnsi="Times New Roman" w:cs="Times New Roman"/>
          <w:sz w:val="28"/>
          <w:szCs w:val="28"/>
        </w:rPr>
        <w:t xml:space="preserve"> от 29.12.2012 г. N 273-ФЗ "Об образовании в Российской Федерации" (</w:t>
      </w:r>
      <w:hyperlink r:id="rId17"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ст. 13</w:t>
        </w:r>
      </w:hyperlink>
      <w:r w:rsidRPr="007401B3">
        <w:rPr>
          <w:rFonts w:ascii="Times New Roman" w:hAnsi="Times New Roman" w:cs="Times New Roman"/>
          <w:sz w:val="28"/>
          <w:szCs w:val="28"/>
        </w:rPr>
        <w:t xml:space="preserve"> и </w:t>
      </w:r>
      <w:hyperlink r:id="rId18"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ст. 15</w:t>
        </w:r>
      </w:hyperlink>
      <w:r w:rsidRPr="007401B3">
        <w:rPr>
          <w:rFonts w:ascii="Times New Roman" w:hAnsi="Times New Roman" w:cs="Times New Roman"/>
          <w:sz w:val="28"/>
          <w:szCs w:val="28"/>
        </w:rPr>
        <w:t>)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качестве сетевого партнера могут выступать:</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образовательные организации высшего образования, реализующие УГСН 44.00.00 "Образование и педагогические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общеобразовательные организации (базовые школы);</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 организации дополнительного профессионального образования (ИПК, ИРО и </w:t>
      </w:r>
      <w:proofErr w:type="spellStart"/>
      <w:r w:rsidRPr="007401B3">
        <w:rPr>
          <w:rFonts w:ascii="Times New Roman" w:hAnsi="Times New Roman" w:cs="Times New Roman"/>
          <w:sz w:val="28"/>
          <w:szCs w:val="28"/>
        </w:rPr>
        <w:t>д.п</w:t>
      </w:r>
      <w:proofErr w:type="spellEnd"/>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 соответствии со </w:t>
      </w:r>
      <w:hyperlink r:id="rId19"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статьей 15</w:t>
        </w:r>
      </w:hyperlink>
      <w:r w:rsidRPr="007401B3">
        <w:rPr>
          <w:rFonts w:ascii="Times New Roman" w:hAnsi="Times New Roman" w:cs="Times New Roman"/>
          <w:sz w:val="28"/>
          <w:szCs w:val="28"/>
        </w:rPr>
        <w:t xml:space="preserve">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Таким образом, Федеральный </w:t>
      </w:r>
      <w:hyperlink r:id="rId20"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закон</w:t>
        </w:r>
      </w:hyperlink>
      <w:r w:rsidRPr="007401B3">
        <w:rPr>
          <w:rFonts w:ascii="Times New Roman" w:hAnsi="Times New Roman" w:cs="Times New Roman"/>
          <w:sz w:val="28"/>
          <w:szCs w:val="28"/>
        </w:rPr>
        <w:t xml:space="preserve">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rsidRPr="007401B3">
        <w:rPr>
          <w:rFonts w:ascii="Times New Roman" w:hAnsi="Times New Roman" w:cs="Times New Roman"/>
          <w:sz w:val="28"/>
          <w:szCs w:val="28"/>
        </w:rPr>
        <w:t xml:space="preserve">При этом в соответствии с </w:t>
      </w:r>
      <w:hyperlink r:id="rId21"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частью 7 статьи 28</w:t>
        </w:r>
      </w:hyperlink>
      <w:r w:rsidRPr="007401B3">
        <w:rPr>
          <w:rFonts w:ascii="Times New Roman" w:hAnsi="Times New Roman" w:cs="Times New Roman"/>
          <w:sz w:val="28"/>
          <w:szCs w:val="28"/>
        </w:rPr>
        <w:t xml:space="preserve">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образовательному процессу;</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материально-техническому обеспечению;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кадровому обеспечению;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требования к способу реализации сетевого взаимодействия.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Договор позволяет более полно учесть ресурсный вклад каждой из партнерских организаций.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Приступая к проектированию учебного плана, следует иметь в виду, что ФГОС СОО </w:t>
      </w:r>
      <w:hyperlink r:id="rId2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sidRPr="007401B3">
          <w:rPr>
            <w:rStyle w:val="a3"/>
            <w:rFonts w:ascii="Times New Roman" w:hAnsi="Times New Roman" w:cs="Times New Roman"/>
            <w:sz w:val="28"/>
            <w:szCs w:val="28"/>
            <w:u w:val="none"/>
          </w:rPr>
          <w:t>(п. 18.3.1)</w:t>
        </w:r>
      </w:hyperlink>
      <w:r w:rsidRPr="007401B3">
        <w:rPr>
          <w:rFonts w:ascii="Times New Roman" w:hAnsi="Times New Roman" w:cs="Times New Roman"/>
          <w:sz w:val="28"/>
          <w:szCs w:val="28"/>
        </w:rPr>
        <w:t xml:space="preserve">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Учебный план независимо от профиля обучения и (или) </w:t>
      </w:r>
      <w:r w:rsidRPr="007401B3">
        <w:rPr>
          <w:rFonts w:ascii="Times New Roman" w:hAnsi="Times New Roman" w:cs="Times New Roman"/>
          <w:sz w:val="28"/>
          <w:szCs w:val="28"/>
        </w:rPr>
        <w:lastRenderedPageBreak/>
        <w:t>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"Русский язык",</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"Литература",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"Иностранный язык",</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"Математика",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"История" (или "Россия в мире"),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"Астрономия".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hyperlink r:id="rId23"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ч. 5 ст. 34</w:t>
        </w:r>
      </w:hyperlink>
      <w:r w:rsidRPr="007401B3">
        <w:rPr>
          <w:rFonts w:ascii="Times New Roman" w:hAnsi="Times New Roman" w:cs="Times New Roman"/>
          <w:sz w:val="28"/>
          <w:szCs w:val="28"/>
        </w:rPr>
        <w:t xml:space="preserve"> Федерального закона N 273-ФЗ) в соответствии со спецификой и возможностями организации, осуществляющей образовательную деятельность.</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Обязательным компонентом учебного плана среднего общего образования является выполнение обучающимися индивидуальног</w:t>
      </w:r>
      <w:proofErr w:type="gramStart"/>
      <w:r w:rsidRPr="007401B3">
        <w:rPr>
          <w:rFonts w:ascii="Times New Roman" w:hAnsi="Times New Roman" w:cs="Times New Roman"/>
          <w:sz w:val="28"/>
          <w:szCs w:val="28"/>
        </w:rPr>
        <w:t>о(</w:t>
      </w:r>
      <w:proofErr w:type="spellStart"/>
      <w:proofErr w:type="gramEnd"/>
      <w:r w:rsidRPr="007401B3">
        <w:rPr>
          <w:rFonts w:ascii="Times New Roman" w:hAnsi="Times New Roman" w:cs="Times New Roman"/>
          <w:sz w:val="28"/>
          <w:szCs w:val="28"/>
        </w:rPr>
        <w:t>ых</w:t>
      </w:r>
      <w:proofErr w:type="spellEnd"/>
      <w:r w:rsidRPr="007401B3">
        <w:rPr>
          <w:rFonts w:ascii="Times New Roman" w:hAnsi="Times New Roman" w:cs="Times New Roman"/>
          <w:sz w:val="28"/>
          <w:szCs w:val="28"/>
        </w:rPr>
        <w:t xml:space="preserve">) </w:t>
      </w:r>
      <w:r w:rsidRPr="007401B3">
        <w:rPr>
          <w:rFonts w:ascii="Times New Roman" w:hAnsi="Times New Roman" w:cs="Times New Roman"/>
          <w:sz w:val="28"/>
          <w:szCs w:val="28"/>
        </w:rPr>
        <w:lastRenderedPageBreak/>
        <w:t>проекта(</w:t>
      </w:r>
      <w:proofErr w:type="spellStart"/>
      <w:r w:rsidRPr="007401B3">
        <w:rPr>
          <w:rFonts w:ascii="Times New Roman" w:hAnsi="Times New Roman" w:cs="Times New Roman"/>
          <w:sz w:val="28"/>
          <w:szCs w:val="28"/>
        </w:rPr>
        <w:t>ов</w:t>
      </w:r>
      <w:proofErr w:type="spellEnd"/>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Индивидуальный проект представляет собой особую форму организации деятельности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(учебное исследование или учебный проект).</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В соответствии с ФГОС СОО "индивидуальный проект выполняется обучающимся самостоятельно под руководством учителя (</w:t>
      </w:r>
      <w:proofErr w:type="spellStart"/>
      <w:r w:rsidRPr="007401B3">
        <w:rPr>
          <w:rFonts w:ascii="Times New Roman" w:hAnsi="Times New Roman" w:cs="Times New Roman"/>
          <w:sz w:val="28"/>
          <w:szCs w:val="28"/>
        </w:rPr>
        <w:t>тьютора</w:t>
      </w:r>
      <w:proofErr w:type="spellEnd"/>
      <w:r w:rsidRPr="007401B3">
        <w:rPr>
          <w:rFonts w:ascii="Times New Roman" w:hAnsi="Times New Roman" w:cs="Times New Roman"/>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7401B3">
        <w:rPr>
          <w:rFonts w:ascii="Times New Roman" w:hAnsi="Times New Roman" w:cs="Times New Roman"/>
          <w:sz w:val="28"/>
          <w:szCs w:val="28"/>
        </w:rPr>
        <w:t xml:space="preserve"> </w:t>
      </w:r>
      <w:proofErr w:type="gramStart"/>
      <w:r w:rsidRPr="007401B3">
        <w:rPr>
          <w:rFonts w:ascii="Times New Roman" w:hAnsi="Times New Roman" w:cs="Times New Roman"/>
          <w:sz w:val="28"/>
          <w:szCs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Задача Индивидуального проекта - обеспечить </w:t>
      </w:r>
      <w:proofErr w:type="gramStart"/>
      <w:r w:rsidRPr="007401B3">
        <w:rPr>
          <w:rFonts w:ascii="Times New Roman" w:hAnsi="Times New Roman" w:cs="Times New Roman"/>
          <w:sz w:val="28"/>
          <w:szCs w:val="28"/>
        </w:rPr>
        <w:t>обучающимся</w:t>
      </w:r>
      <w:proofErr w:type="gramEnd"/>
      <w:r w:rsidRPr="007401B3">
        <w:rPr>
          <w:rFonts w:ascii="Times New Roman" w:hAnsi="Times New Roman" w:cs="Times New Roman"/>
          <w:sz w:val="28"/>
          <w:szCs w:val="28"/>
        </w:rPr>
        <w:t xml:space="preserve"> опыт конструирования социального выбора и прогнозирования личного успеха в интересующей сфере деятельности.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ПООП СОО предлагает алгоритм формирования учебного плана по профилю: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1. Определить профиль обучения.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3. Дополнить учебный план индивидуальным (и) проекто</w:t>
      </w:r>
      <w:proofErr w:type="gramStart"/>
      <w:r w:rsidRPr="007401B3">
        <w:rPr>
          <w:rFonts w:ascii="Times New Roman" w:hAnsi="Times New Roman" w:cs="Times New Roman"/>
          <w:sz w:val="28"/>
          <w:szCs w:val="28"/>
        </w:rPr>
        <w:t>м(</w:t>
      </w:r>
      <w:proofErr w:type="spellStart"/>
      <w:proofErr w:type="gramEnd"/>
      <w:r w:rsidRPr="007401B3">
        <w:rPr>
          <w:rFonts w:ascii="Times New Roman" w:hAnsi="Times New Roman" w:cs="Times New Roman"/>
          <w:sz w:val="28"/>
          <w:szCs w:val="28"/>
        </w:rPr>
        <w:t>ами</w:t>
      </w:r>
      <w:proofErr w:type="spellEnd"/>
      <w:r w:rsidRPr="007401B3">
        <w:rPr>
          <w:rFonts w:ascii="Times New Roman" w:hAnsi="Times New Roman" w:cs="Times New Roman"/>
          <w:sz w:val="28"/>
          <w:szCs w:val="28"/>
        </w:rPr>
        <w:t>).</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4. Подсчитать суммарное число часов, отводимых на изучение учебных предметов, выбранных в </w:t>
      </w:r>
      <w:proofErr w:type="spellStart"/>
      <w:r w:rsidRPr="007401B3">
        <w:rPr>
          <w:rFonts w:ascii="Times New Roman" w:hAnsi="Times New Roman" w:cs="Times New Roman"/>
          <w:sz w:val="28"/>
          <w:szCs w:val="28"/>
        </w:rPr>
        <w:t>п.п</w:t>
      </w:r>
      <w:proofErr w:type="spellEnd"/>
      <w:r w:rsidRPr="007401B3">
        <w:rPr>
          <w:rFonts w:ascii="Times New Roman" w:hAnsi="Times New Roman" w:cs="Times New Roman"/>
          <w:sz w:val="28"/>
          <w:szCs w:val="28"/>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5. Если суммарное число часов больше минимального числа часов, но меньше максимально допустимого (2590 часов), то образовательная </w:t>
      </w:r>
      <w:r w:rsidRPr="007401B3">
        <w:rPr>
          <w:rFonts w:ascii="Times New Roman" w:hAnsi="Times New Roman" w:cs="Times New Roman"/>
          <w:sz w:val="28"/>
          <w:szCs w:val="28"/>
        </w:rPr>
        <w:lastRenderedPageBreak/>
        <w:t>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w:t>
      </w:r>
      <w:hyperlink r:id="rId24"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 w:history="1">
        <w:r w:rsidRPr="007401B3">
          <w:rPr>
            <w:rStyle w:val="a3"/>
            <w:rFonts w:ascii="Times New Roman" w:hAnsi="Times New Roman" w:cs="Times New Roman"/>
            <w:sz w:val="28"/>
            <w:szCs w:val="28"/>
            <w:u w:val="none"/>
          </w:rPr>
          <w:t>СанПиН 2.4.2.2821-10</w:t>
        </w:r>
      </w:hyperlink>
      <w:r w:rsidRPr="007401B3">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roofErr w:type="gramEnd"/>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2"/>
        <w:rPr>
          <w:rFonts w:ascii="Times New Roman" w:hAnsi="Times New Roman" w:cs="Times New Roman"/>
          <w:sz w:val="28"/>
          <w:szCs w:val="28"/>
        </w:rPr>
      </w:pPr>
      <w:r w:rsidRPr="007401B3">
        <w:rPr>
          <w:rFonts w:ascii="Times New Roman" w:hAnsi="Times New Roman" w:cs="Times New Roman"/>
          <w:sz w:val="28"/>
          <w:szCs w:val="28"/>
        </w:rPr>
        <w:t>Гигиенические требования</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к максимальным величинам недельной образовательной нагрузки</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097"/>
        <w:gridCol w:w="2097"/>
        <w:gridCol w:w="3741"/>
      </w:tblGrid>
      <w:tr w:rsidR="007401B3" w:rsidRPr="007401B3" w:rsidTr="007401B3">
        <w:tc>
          <w:tcPr>
            <w:tcW w:w="113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Классы</w:t>
            </w:r>
          </w:p>
        </w:tc>
        <w:tc>
          <w:tcPr>
            <w:tcW w:w="4194"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Максимально допустимая аудиторная недельная нагрузка (в академических часах)</w:t>
            </w:r>
          </w:p>
        </w:tc>
        <w:tc>
          <w:tcPr>
            <w:tcW w:w="374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Максимально допустимый недельный объем нагрузки внеурочной деятельности (в академических часах)</w:t>
            </w:r>
          </w:p>
        </w:tc>
      </w:tr>
      <w:tr w:rsidR="007401B3" w:rsidRPr="007401B3" w:rsidTr="007401B3">
        <w:tc>
          <w:tcPr>
            <w:tcW w:w="113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При 6-дневной неделе, не более</w:t>
            </w:r>
          </w:p>
        </w:tc>
        <w:tc>
          <w:tcPr>
            <w:tcW w:w="2097" w:type="dxa"/>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При 5-дневной неделе, не более</w:t>
            </w:r>
          </w:p>
        </w:tc>
        <w:tc>
          <w:tcPr>
            <w:tcW w:w="3741" w:type="dxa"/>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Независимо от продолжительности учебной недели, не более</w:t>
            </w:r>
          </w:p>
        </w:tc>
      </w:tr>
      <w:tr w:rsidR="007401B3" w:rsidRPr="007401B3" w:rsidTr="007401B3">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10 - 11</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37</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w:t>
            </w:r>
          </w:p>
        </w:tc>
        <w:tc>
          <w:tcPr>
            <w:tcW w:w="374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10</w:t>
            </w: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Расчет приведен на два года обучения с учетом максимального количества часов обучения (2590 часов).</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2"/>
        <w:rPr>
          <w:rFonts w:ascii="Times New Roman" w:hAnsi="Times New Roman" w:cs="Times New Roman"/>
          <w:sz w:val="28"/>
          <w:szCs w:val="28"/>
        </w:rPr>
      </w:pPr>
      <w:r w:rsidRPr="007401B3">
        <w:rPr>
          <w:rFonts w:ascii="Times New Roman" w:hAnsi="Times New Roman" w:cs="Times New Roman"/>
          <w:sz w:val="28"/>
          <w:szCs w:val="28"/>
        </w:rPr>
        <w:t>Примерный перечень</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учебных предметов на углубленном уровне в соответствии</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с профилями обучения</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1644"/>
        <w:gridCol w:w="2494"/>
        <w:gridCol w:w="1644"/>
        <w:gridCol w:w="1530"/>
        <w:gridCol w:w="1133"/>
      </w:tblGrid>
      <w:tr w:rsidR="007401B3" w:rsidRPr="007401B3" w:rsidTr="007401B3">
        <w:tc>
          <w:tcPr>
            <w:tcW w:w="62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N п\</w:t>
            </w:r>
            <w:proofErr w:type="gramStart"/>
            <w:r w:rsidRPr="007401B3">
              <w:rPr>
                <w:rFonts w:ascii="Times New Roman" w:hAnsi="Times New Roman" w:cs="Times New Roman"/>
                <w:sz w:val="28"/>
                <w:szCs w:val="28"/>
              </w:rPr>
              <w:t>п</w:t>
            </w:r>
            <w:proofErr w:type="gramEnd"/>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Профиль обучения</w:t>
            </w:r>
          </w:p>
        </w:tc>
        <w:tc>
          <w:tcPr>
            <w:tcW w:w="249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Характеристика</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Предметная область, соответству</w:t>
            </w:r>
            <w:r w:rsidRPr="007401B3">
              <w:rPr>
                <w:rFonts w:ascii="Times New Roman" w:hAnsi="Times New Roman" w:cs="Times New Roman"/>
                <w:sz w:val="28"/>
                <w:szCs w:val="28"/>
              </w:rPr>
              <w:lastRenderedPageBreak/>
              <w:t>ющая профилю обучения</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 xml:space="preserve">Учебные предметы для </w:t>
            </w:r>
            <w:r w:rsidRPr="007401B3">
              <w:rPr>
                <w:rFonts w:ascii="Times New Roman" w:hAnsi="Times New Roman" w:cs="Times New Roman"/>
                <w:sz w:val="28"/>
                <w:szCs w:val="28"/>
              </w:rPr>
              <w:lastRenderedPageBreak/>
              <w:t>данного профиля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Уровень изучени</w:t>
            </w:r>
            <w:r w:rsidRPr="007401B3">
              <w:rPr>
                <w:rFonts w:ascii="Times New Roman" w:hAnsi="Times New Roman" w:cs="Times New Roman"/>
                <w:sz w:val="28"/>
                <w:szCs w:val="28"/>
              </w:rPr>
              <w:lastRenderedPageBreak/>
              <w:t>я предмета</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1.</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Технологический профиль</w:t>
            </w:r>
          </w:p>
        </w:tc>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both"/>
              <w:rPr>
                <w:rFonts w:ascii="Times New Roman" w:hAnsi="Times New Roman" w:cs="Times New Roman"/>
                <w:sz w:val="28"/>
                <w:szCs w:val="28"/>
              </w:rPr>
            </w:pPr>
            <w:proofErr w:type="gramStart"/>
            <w:r w:rsidRPr="007401B3">
              <w:rPr>
                <w:rFonts w:ascii="Times New Roman" w:hAnsi="Times New Roman" w:cs="Times New Roman"/>
                <w:sz w:val="28"/>
                <w:szCs w:val="28"/>
              </w:rPr>
              <w:t>ориентирован</w:t>
            </w:r>
            <w:proofErr w:type="gramEnd"/>
            <w:r w:rsidRPr="007401B3">
              <w:rPr>
                <w:rFonts w:ascii="Times New Roman" w:hAnsi="Times New Roman" w:cs="Times New Roman"/>
                <w:sz w:val="28"/>
                <w:szCs w:val="28"/>
              </w:rPr>
              <w:t xml:space="preserve"> на производственную, инженерную и информационную сферы деятельности</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2</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proofErr w:type="gramStart"/>
            <w:r w:rsidRPr="007401B3">
              <w:rPr>
                <w:rFonts w:ascii="Times New Roman" w:hAnsi="Times New Roman" w:cs="Times New Roman"/>
                <w:sz w:val="28"/>
                <w:szCs w:val="28"/>
              </w:rPr>
              <w:t>Естественно-научный</w:t>
            </w:r>
            <w:proofErr w:type="gramEnd"/>
            <w:r w:rsidRPr="007401B3">
              <w:rPr>
                <w:rFonts w:ascii="Times New Roman" w:hAnsi="Times New Roman" w:cs="Times New Roman"/>
                <w:sz w:val="28"/>
                <w:szCs w:val="28"/>
              </w:rPr>
              <w:t xml:space="preserve"> профиль</w:t>
            </w:r>
          </w:p>
        </w:tc>
        <w:tc>
          <w:tcPr>
            <w:tcW w:w="249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r w:rsidRPr="007401B3">
              <w:rPr>
                <w:rFonts w:ascii="Times New Roman" w:hAnsi="Times New Roman" w:cs="Times New Roman"/>
                <w:sz w:val="28"/>
                <w:szCs w:val="28"/>
              </w:rPr>
              <w:t>ориентирует на такие сферы деятельности, как медицина, биотехнологии, сельское хозяйство и др.</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Химия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3</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Гуманитарный профиль</w:t>
            </w:r>
          </w:p>
        </w:tc>
        <w:tc>
          <w:tcPr>
            <w:tcW w:w="249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r w:rsidRPr="007401B3">
              <w:rPr>
                <w:rFonts w:ascii="Times New Roman" w:hAnsi="Times New Roman" w:cs="Times New Roman"/>
                <w:sz w:val="28"/>
                <w:szCs w:val="28"/>
              </w:rPr>
              <w:t>ориентирует на такие сферы деятельности, как педагогика, психология, общественные отношения и др.</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4</w:t>
            </w: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Социально-экономический профиль</w:t>
            </w:r>
          </w:p>
        </w:tc>
        <w:tc>
          <w:tcPr>
            <w:tcW w:w="249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r w:rsidRPr="007401B3">
              <w:rPr>
                <w:rFonts w:ascii="Times New Roman" w:hAnsi="Times New Roman" w:cs="Times New Roman"/>
                <w:sz w:val="28"/>
                <w:szCs w:val="28"/>
              </w:rPr>
              <w:t xml:space="preserve">ориентирует на профессии, связанные с социальной сферой, финансами и экономикой, с обработкой информации, с такими сферами деятельности, как управление, </w:t>
            </w:r>
            <w:r w:rsidRPr="007401B3">
              <w:rPr>
                <w:rFonts w:ascii="Times New Roman" w:hAnsi="Times New Roman" w:cs="Times New Roman"/>
                <w:sz w:val="28"/>
                <w:szCs w:val="28"/>
              </w:rPr>
              <w:lastRenderedPageBreak/>
              <w:t>предпринимательство, работа с финансами и др.</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Математика и информатика</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Право</w:t>
            </w:r>
          </w:p>
        </w:tc>
        <w:tc>
          <w:tcPr>
            <w:tcW w:w="113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r>
      <w:tr w:rsidR="007401B3" w:rsidRPr="007401B3" w:rsidTr="007401B3">
        <w:tc>
          <w:tcPr>
            <w:tcW w:w="62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5</w:t>
            </w:r>
          </w:p>
        </w:tc>
        <w:tc>
          <w:tcPr>
            <w:tcW w:w="164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Универсальный</w:t>
            </w:r>
          </w:p>
        </w:tc>
        <w:tc>
          <w:tcPr>
            <w:tcW w:w="2494"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both"/>
              <w:rPr>
                <w:rFonts w:ascii="Times New Roman" w:hAnsi="Times New Roman" w:cs="Times New Roman"/>
                <w:sz w:val="28"/>
                <w:szCs w:val="28"/>
              </w:rPr>
            </w:pPr>
            <w:proofErr w:type="gramStart"/>
            <w:r w:rsidRPr="007401B3">
              <w:rPr>
                <w:rFonts w:ascii="Times New Roman" w:hAnsi="Times New Roman" w:cs="Times New Roman"/>
                <w:sz w:val="28"/>
                <w:szCs w:val="28"/>
              </w:rPr>
              <w:t>ориентирован, в первую очередь, на обучающихся, чей выбор "не вписывается" в рамки профилей</w:t>
            </w:r>
            <w:proofErr w:type="gramEnd"/>
          </w:p>
        </w:tc>
        <w:tc>
          <w:tcPr>
            <w:tcW w:w="1644"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На выбор образовательной организации</w:t>
            </w:r>
          </w:p>
        </w:tc>
        <w:tc>
          <w:tcPr>
            <w:tcW w:w="113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w:t>
      </w:r>
      <w:hyperlink r:id="rId25" w:tooltip="Федеральный закон от 29.12.2012 N 273-ФЗ (ред. от 24.03.2021) &quot;Об образовании в Российской Федерации&quot;{КонсультантПлюс}" w:history="1">
        <w:r w:rsidRPr="007401B3">
          <w:rPr>
            <w:rStyle w:val="a3"/>
            <w:rFonts w:ascii="Times New Roman" w:hAnsi="Times New Roman" w:cs="Times New Roman"/>
            <w:sz w:val="28"/>
            <w:szCs w:val="28"/>
            <w:u w:val="none"/>
          </w:rPr>
          <w:t>ч. 23 ст. 2</w:t>
        </w:r>
      </w:hyperlink>
      <w:r w:rsidRPr="007401B3">
        <w:rPr>
          <w:rFonts w:ascii="Times New Roman" w:hAnsi="Times New Roman" w:cs="Times New Roman"/>
          <w:sz w:val="28"/>
          <w:szCs w:val="28"/>
        </w:rPr>
        <w:t xml:space="preserve"> Федерального закона от 29.12.2012 г. N 273-ФЗ "Об образовании в Российской Федерации").</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ИУП может быть </w:t>
      </w:r>
      <w:proofErr w:type="gramStart"/>
      <w:r w:rsidRPr="007401B3">
        <w:rPr>
          <w:rFonts w:ascii="Times New Roman" w:hAnsi="Times New Roman" w:cs="Times New Roman"/>
          <w:sz w:val="28"/>
          <w:szCs w:val="28"/>
        </w:rPr>
        <w:t>разработан</w:t>
      </w:r>
      <w:proofErr w:type="gramEnd"/>
      <w:r w:rsidRPr="007401B3">
        <w:rPr>
          <w:rFonts w:ascii="Times New Roman" w:hAnsi="Times New Roman" w:cs="Times New Roman"/>
          <w:sz w:val="28"/>
          <w:szCs w:val="28"/>
        </w:rPr>
        <w:t xml:space="preserve"> в следующих случаях:</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1. для реализации индивидуальных потребностей обучающихся в освоении основной образовательной программы среднего общего образования;</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2. для развития потенциала обучающихся (одаренных детей);</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3. при организации обучения детей с ограниченными возможностями здоровья, детей-инвалидов, в том числе обучающихся на дому.</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Возможно формирование групп обучающихся, осваивающих ООП СОО по одному ИУП.</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ind w:firstLine="540"/>
        <w:jc w:val="both"/>
        <w:outlineLvl w:val="2"/>
        <w:rPr>
          <w:rFonts w:ascii="Times New Roman" w:hAnsi="Times New Roman" w:cs="Times New Roman"/>
          <w:sz w:val="28"/>
          <w:szCs w:val="28"/>
        </w:rPr>
      </w:pPr>
      <w:r w:rsidRPr="007401B3">
        <w:rPr>
          <w:rFonts w:ascii="Times New Roman" w:hAnsi="Times New Roman" w:cs="Times New Roman"/>
          <w:sz w:val="28"/>
          <w:szCs w:val="28"/>
        </w:rPr>
        <w:t>Примерные варианты учебных планов профилей</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гуманитарного профиля (часов в неделю)</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 xml:space="preserve">Второй </w:t>
            </w:r>
            <w:r w:rsidRPr="007401B3">
              <w:rPr>
                <w:rFonts w:ascii="Times New Roman" w:hAnsi="Times New Roman" w:cs="Times New Roman"/>
                <w:sz w:val="28"/>
                <w:szCs w:val="28"/>
              </w:rPr>
              <w:lastRenderedPageBreak/>
              <w:t>иностранный язык</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проект</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28</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 образовательной организации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 (8)</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 (9)</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технологического профиля</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(часов в неделю)</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Второй иностранный язык</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 xml:space="preserve">Основы безопасности </w:t>
            </w:r>
            <w:r w:rsidRPr="007401B3">
              <w:rPr>
                <w:rFonts w:ascii="Times New Roman" w:hAnsi="Times New Roman" w:cs="Times New Roman"/>
                <w:sz w:val="28"/>
                <w:szCs w:val="28"/>
              </w:rPr>
              <w:lastRenderedPageBreak/>
              <w:t>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Индивидуальный учебный проект</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 образовательной организации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 (7)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5(8)</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естественнонаучного профиля</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lastRenderedPageBreak/>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lastRenderedPageBreak/>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proofErr w:type="gramStart"/>
            <w:r w:rsidRPr="007401B3">
              <w:rPr>
                <w:rFonts w:ascii="Times New Roman" w:hAnsi="Times New Roman" w:cs="Times New Roman"/>
                <w:sz w:val="28"/>
                <w:szCs w:val="28"/>
              </w:rPr>
              <w:t>Индивидуальный проект</w:t>
            </w:r>
            <w:proofErr w:type="gramEnd"/>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ЭК</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Предметы и курсы по выбору</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 (8)</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Title"/>
        <w:jc w:val="center"/>
        <w:outlineLvl w:val="3"/>
        <w:rPr>
          <w:rFonts w:ascii="Times New Roman" w:hAnsi="Times New Roman" w:cs="Times New Roman"/>
          <w:sz w:val="28"/>
          <w:szCs w:val="28"/>
        </w:rPr>
      </w:pPr>
      <w:r w:rsidRPr="007401B3">
        <w:rPr>
          <w:rFonts w:ascii="Times New Roman" w:hAnsi="Times New Roman" w:cs="Times New Roman"/>
          <w:sz w:val="28"/>
          <w:szCs w:val="28"/>
        </w:rPr>
        <w:t>Пример учебного плана социально-экономического профиля</w:t>
      </w:r>
    </w:p>
    <w:p w:rsidR="007401B3" w:rsidRPr="007401B3" w:rsidRDefault="007401B3" w:rsidP="007401B3">
      <w:pPr>
        <w:pStyle w:val="ConsPlusTitle"/>
        <w:jc w:val="center"/>
        <w:rPr>
          <w:rFonts w:ascii="Times New Roman" w:hAnsi="Times New Roman" w:cs="Times New Roman"/>
          <w:sz w:val="28"/>
          <w:szCs w:val="28"/>
        </w:rPr>
      </w:pPr>
      <w:r w:rsidRPr="007401B3">
        <w:rPr>
          <w:rFonts w:ascii="Times New Roman" w:hAnsi="Times New Roman" w:cs="Times New Roman"/>
          <w:sz w:val="28"/>
          <w:szCs w:val="28"/>
        </w:rPr>
        <w:t>(часов в неделю)</w:t>
      </w:r>
    </w:p>
    <w:p w:rsidR="007401B3" w:rsidRPr="007401B3" w:rsidRDefault="007401B3" w:rsidP="007401B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097"/>
        <w:gridCol w:w="1303"/>
        <w:gridCol w:w="850"/>
        <w:gridCol w:w="850"/>
        <w:gridCol w:w="907"/>
      </w:tblGrid>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209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Уровень изучения предмета</w:t>
            </w:r>
          </w:p>
        </w:tc>
        <w:tc>
          <w:tcPr>
            <w:tcW w:w="1700"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907"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 - углубленный</w:t>
            </w:r>
          </w:p>
          <w:p w:rsidR="007401B3" w:rsidRPr="007401B3" w:rsidRDefault="007401B3">
            <w:pPr>
              <w:pStyle w:val="ConsPlusNormal"/>
              <w:spacing w:line="276" w:lineRule="auto"/>
              <w:jc w:val="center"/>
              <w:rPr>
                <w:rFonts w:ascii="Times New Roman" w:hAnsi="Times New Roman" w:cs="Times New Roman"/>
                <w:sz w:val="28"/>
                <w:szCs w:val="28"/>
              </w:rPr>
            </w:pPr>
            <w:proofErr w:type="gramStart"/>
            <w:r w:rsidRPr="007401B3">
              <w:rPr>
                <w:rFonts w:ascii="Times New Roman" w:hAnsi="Times New Roman" w:cs="Times New Roman"/>
                <w:sz w:val="28"/>
                <w:szCs w:val="28"/>
              </w:rPr>
              <w:t>Б</w:t>
            </w:r>
            <w:proofErr w:type="gramEnd"/>
            <w:r w:rsidRPr="007401B3">
              <w:rPr>
                <w:rFonts w:ascii="Times New Roman" w:hAnsi="Times New Roman" w:cs="Times New Roman"/>
                <w:sz w:val="28"/>
                <w:szCs w:val="28"/>
              </w:rPr>
              <w:t xml:space="preserve"> - базовый</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Второй иностранный язык</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1303"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306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проект</w:t>
            </w:r>
          </w:p>
        </w:tc>
        <w:tc>
          <w:tcPr>
            <w:tcW w:w="209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lastRenderedPageBreak/>
              <w:t>Часть, формируемая участниками образовательных отношений</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6 (9)</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5(8)</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7401B3">
        <w:tc>
          <w:tcPr>
            <w:tcW w:w="5158"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1303"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Default="007401B3"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Default="0061699D" w:rsidP="007401B3">
      <w:pPr>
        <w:pStyle w:val="ConsPlusNormal"/>
        <w:jc w:val="both"/>
        <w:rPr>
          <w:rFonts w:ascii="Times New Roman" w:hAnsi="Times New Roman" w:cs="Times New Roman"/>
          <w:sz w:val="28"/>
          <w:szCs w:val="28"/>
        </w:rPr>
      </w:pPr>
    </w:p>
    <w:p w:rsidR="0061699D" w:rsidRPr="007401B3" w:rsidRDefault="0061699D"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lastRenderedPageBreak/>
        <w:t xml:space="preserve">Универсальный профиль ориентирован на </w:t>
      </w:r>
      <w:proofErr w:type="gramStart"/>
      <w:r w:rsidRPr="007401B3">
        <w:rPr>
          <w:rFonts w:ascii="Times New Roman" w:hAnsi="Times New Roman" w:cs="Times New Roman"/>
          <w:sz w:val="28"/>
          <w:szCs w:val="28"/>
        </w:rPr>
        <w:t>обучающихся</w:t>
      </w:r>
      <w:proofErr w:type="gramEnd"/>
      <w:r w:rsidRPr="007401B3">
        <w:rPr>
          <w:rFonts w:ascii="Times New Roman" w:hAnsi="Times New Roman" w:cs="Times New Roman"/>
          <w:sz w:val="28"/>
          <w:szCs w:val="28"/>
        </w:rPr>
        <w:t xml:space="preserve"> с различными индивидуальными образовательными интересами и потребностями.</w:t>
      </w: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4860C8" w:rsidP="007401B3">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Учебный план</w:t>
      </w:r>
      <w:bookmarkStart w:id="1" w:name="_GoBack"/>
      <w:bookmarkEnd w:id="1"/>
      <w:r w:rsidR="007401B3" w:rsidRPr="007401B3">
        <w:rPr>
          <w:rFonts w:ascii="Times New Roman" w:hAnsi="Times New Roman" w:cs="Times New Roman"/>
          <w:sz w:val="28"/>
          <w:szCs w:val="28"/>
        </w:rPr>
        <w:t xml:space="preserve"> универсального профиля</w:t>
      </w:r>
    </w:p>
    <w:p w:rsidR="007401B3" w:rsidRPr="007401B3" w:rsidRDefault="007401B3" w:rsidP="007401B3">
      <w:pPr>
        <w:pStyle w:val="ConsPlusNormal"/>
        <w:jc w:val="both"/>
        <w:rPr>
          <w:rFonts w:ascii="Times New Roman" w:hAnsi="Times New Roman" w:cs="Times New Roman"/>
          <w:sz w:val="28"/>
          <w:szCs w:val="28"/>
        </w:rPr>
      </w:pPr>
    </w:p>
    <w:tbl>
      <w:tblPr>
        <w:tblW w:w="0" w:type="auto"/>
        <w:tblInd w:w="-789" w:type="dxa"/>
        <w:tblLayout w:type="fixed"/>
        <w:tblCellMar>
          <w:top w:w="102" w:type="dxa"/>
          <w:left w:w="62" w:type="dxa"/>
          <w:bottom w:w="102" w:type="dxa"/>
          <w:right w:w="62" w:type="dxa"/>
        </w:tblCellMar>
        <w:tblLook w:val="04A0" w:firstRow="1" w:lastRow="0" w:firstColumn="1" w:lastColumn="0" w:noHBand="0" w:noVBand="1"/>
      </w:tblPr>
      <w:tblGrid>
        <w:gridCol w:w="3680"/>
        <w:gridCol w:w="3231"/>
        <w:gridCol w:w="850"/>
        <w:gridCol w:w="907"/>
        <w:gridCol w:w="1190"/>
      </w:tblGrid>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Учебные предметы</w:t>
            </w:r>
          </w:p>
        </w:tc>
        <w:tc>
          <w:tcPr>
            <w:tcW w:w="1757"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Количество часов в неделю</w:t>
            </w:r>
          </w:p>
        </w:tc>
        <w:tc>
          <w:tcPr>
            <w:tcW w:w="119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Форма промежуточной аттестации</w:t>
            </w: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XI</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r>
      <w:tr w:rsidR="007401B3" w:rsidRPr="007401B3" w:rsidTr="0061699D">
        <w:tc>
          <w:tcPr>
            <w:tcW w:w="368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Обязательная часть</w:t>
            </w:r>
          </w:p>
        </w:tc>
        <w:tc>
          <w:tcPr>
            <w:tcW w:w="3231"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 и литература</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 и родная литература</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Родной язык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Иностранные языки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Второй иностранный язык</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Общественные науки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География</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Экономика</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Право</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Россия в мире</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 и информатика</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Естественные науки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Химия</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Естествознание</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val="restart"/>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 экология и основы безопасности жизнедеятельности</w:t>
            </w: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Экология</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vMerge/>
            <w:tcBorders>
              <w:top w:val="single" w:sz="4" w:space="0" w:color="auto"/>
              <w:left w:val="single" w:sz="4" w:space="0" w:color="auto"/>
              <w:bottom w:val="single" w:sz="4" w:space="0" w:color="auto"/>
              <w:right w:val="single" w:sz="4" w:space="0" w:color="auto"/>
            </w:tcBorders>
            <w:vAlign w:val="center"/>
            <w:hideMark/>
          </w:tcPr>
          <w:p w:rsidR="007401B3" w:rsidRPr="007401B3" w:rsidRDefault="007401B3">
            <w:pPr>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368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Индивидуальный учебный проект</w:t>
            </w:r>
          </w:p>
        </w:tc>
        <w:tc>
          <w:tcPr>
            <w:tcW w:w="3231"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обязательной части учебного плана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29</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педагогики</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Основы психологии</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Педагогическая практика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Предметы и курсы по выбору</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1(4)</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2(5)</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Итого часов части учебного плана, формируемой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4 (7)</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5(8)</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r w:rsidR="007401B3" w:rsidRPr="007401B3" w:rsidTr="0061699D">
        <w:tc>
          <w:tcPr>
            <w:tcW w:w="6911" w:type="dxa"/>
            <w:gridSpan w:val="2"/>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rPr>
                <w:rFonts w:ascii="Times New Roman" w:hAnsi="Times New Roman" w:cs="Times New Roman"/>
                <w:sz w:val="28"/>
                <w:szCs w:val="28"/>
              </w:rPr>
            </w:pPr>
            <w:r w:rsidRPr="007401B3">
              <w:rPr>
                <w:rFonts w:ascii="Times New Roman" w:hAnsi="Times New Roman" w:cs="Times New Roman"/>
                <w:sz w:val="28"/>
                <w:szCs w:val="28"/>
              </w:rPr>
              <w:t>Недельная образовательная нагрузка</w:t>
            </w:r>
          </w:p>
        </w:tc>
        <w:tc>
          <w:tcPr>
            <w:tcW w:w="850"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907" w:type="dxa"/>
            <w:tcBorders>
              <w:top w:val="single" w:sz="4" w:space="0" w:color="auto"/>
              <w:left w:val="single" w:sz="4" w:space="0" w:color="auto"/>
              <w:bottom w:val="single" w:sz="4" w:space="0" w:color="auto"/>
              <w:right w:val="single" w:sz="4" w:space="0" w:color="auto"/>
            </w:tcBorders>
            <w:hideMark/>
          </w:tcPr>
          <w:p w:rsidR="007401B3" w:rsidRPr="007401B3" w:rsidRDefault="007401B3">
            <w:pPr>
              <w:pStyle w:val="ConsPlusNormal"/>
              <w:spacing w:line="276" w:lineRule="auto"/>
              <w:jc w:val="center"/>
              <w:rPr>
                <w:rFonts w:ascii="Times New Roman" w:hAnsi="Times New Roman" w:cs="Times New Roman"/>
                <w:sz w:val="28"/>
                <w:szCs w:val="28"/>
              </w:rPr>
            </w:pPr>
            <w:r w:rsidRPr="007401B3">
              <w:rPr>
                <w:rFonts w:ascii="Times New Roman" w:hAnsi="Times New Roman" w:cs="Times New Roman"/>
                <w:sz w:val="28"/>
                <w:szCs w:val="28"/>
              </w:rPr>
              <w:t>34(37)</w:t>
            </w:r>
          </w:p>
        </w:tc>
        <w:tc>
          <w:tcPr>
            <w:tcW w:w="1190" w:type="dxa"/>
            <w:tcBorders>
              <w:top w:val="single" w:sz="4" w:space="0" w:color="auto"/>
              <w:left w:val="single" w:sz="4" w:space="0" w:color="auto"/>
              <w:bottom w:val="single" w:sz="4" w:space="0" w:color="auto"/>
              <w:right w:val="single" w:sz="4" w:space="0" w:color="auto"/>
            </w:tcBorders>
          </w:tcPr>
          <w:p w:rsidR="007401B3" w:rsidRPr="007401B3" w:rsidRDefault="007401B3">
            <w:pPr>
              <w:pStyle w:val="ConsPlusNormal"/>
              <w:spacing w:line="276" w:lineRule="auto"/>
              <w:rPr>
                <w:rFonts w:ascii="Times New Roman" w:hAnsi="Times New Roman" w:cs="Times New Roman"/>
                <w:sz w:val="28"/>
                <w:szCs w:val="28"/>
              </w:rPr>
            </w:pPr>
          </w:p>
        </w:tc>
      </w:tr>
    </w:tbl>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ind w:firstLine="540"/>
        <w:jc w:val="both"/>
        <w:rPr>
          <w:rFonts w:ascii="Times New Roman" w:hAnsi="Times New Roman" w:cs="Times New Roman"/>
          <w:sz w:val="28"/>
          <w:szCs w:val="28"/>
        </w:rPr>
      </w:pPr>
      <w:r w:rsidRPr="007401B3">
        <w:rPr>
          <w:rFonts w:ascii="Times New Roman" w:hAnsi="Times New Roman" w:cs="Times New Roman"/>
          <w:sz w:val="28"/>
          <w:szCs w:val="28"/>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Образовательные организации для использования при реализации образовательных программ выбирают:</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w:t>
      </w:r>
      <w:r w:rsidRPr="007401B3">
        <w:rPr>
          <w:rFonts w:ascii="Times New Roman" w:hAnsi="Times New Roman" w:cs="Times New Roman"/>
          <w:sz w:val="28"/>
          <w:szCs w:val="28"/>
        </w:rPr>
        <w:lastRenderedPageBreak/>
        <w:t xml:space="preserve">общего, среднего общего образования (приказ </w:t>
      </w:r>
      <w:proofErr w:type="spellStart"/>
      <w:r w:rsidRPr="007401B3">
        <w:rPr>
          <w:rFonts w:ascii="Times New Roman" w:hAnsi="Times New Roman" w:cs="Times New Roman"/>
          <w:sz w:val="28"/>
          <w:szCs w:val="28"/>
        </w:rPr>
        <w:t>Минобрнауки</w:t>
      </w:r>
      <w:proofErr w:type="spellEnd"/>
      <w:r w:rsidRPr="007401B3">
        <w:rPr>
          <w:rFonts w:ascii="Times New Roman" w:hAnsi="Times New Roman" w:cs="Times New Roman"/>
          <w:sz w:val="28"/>
          <w:szCs w:val="28"/>
        </w:rPr>
        <w:t xml:space="preserve"> России от 28.12.2018 г. N 345).</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7401B3">
        <w:rPr>
          <w:rFonts w:ascii="Times New Roman" w:hAnsi="Times New Roman" w:cs="Times New Roman"/>
          <w:sz w:val="28"/>
          <w:szCs w:val="28"/>
        </w:rPr>
        <w:t>общеинтеллектуальное</w:t>
      </w:r>
      <w:proofErr w:type="spellEnd"/>
      <w:r w:rsidRPr="007401B3">
        <w:rPr>
          <w:rFonts w:ascii="Times New Roman" w:hAnsi="Times New Roman" w:cs="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rsidR="007401B3" w:rsidRPr="007401B3" w:rsidRDefault="007401B3" w:rsidP="007401B3">
      <w:pPr>
        <w:pStyle w:val="ConsPlusNormal"/>
        <w:spacing w:before="200"/>
        <w:ind w:firstLine="540"/>
        <w:jc w:val="both"/>
        <w:rPr>
          <w:rFonts w:ascii="Times New Roman" w:hAnsi="Times New Roman" w:cs="Times New Roman"/>
          <w:sz w:val="28"/>
          <w:szCs w:val="28"/>
        </w:rPr>
      </w:pPr>
      <w:r w:rsidRPr="007401B3">
        <w:rPr>
          <w:rFonts w:ascii="Times New Roman" w:hAnsi="Times New Roman" w:cs="Times New Roman"/>
          <w:sz w:val="28"/>
          <w:szCs w:val="28"/>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rsidR="007401B3" w:rsidRPr="007401B3" w:rsidRDefault="007401B3" w:rsidP="007401B3">
      <w:pPr>
        <w:pStyle w:val="ConsPlusNormal"/>
        <w:spacing w:before="200"/>
        <w:ind w:firstLine="540"/>
        <w:jc w:val="both"/>
        <w:rPr>
          <w:rFonts w:ascii="Times New Roman" w:hAnsi="Times New Roman" w:cs="Times New Roman"/>
          <w:sz w:val="28"/>
          <w:szCs w:val="28"/>
        </w:rPr>
      </w:pPr>
      <w:proofErr w:type="gramStart"/>
      <w:r w:rsidRPr="007401B3">
        <w:rPr>
          <w:rFonts w:ascii="Times New Roman" w:hAnsi="Times New Roman" w:cs="Times New Roman"/>
          <w:sz w:val="28"/>
          <w:szCs w:val="28"/>
        </w:rPr>
        <w:t xml:space="preserve">При организации внеурочной деятельности следует руководствоваться письмами </w:t>
      </w:r>
      <w:proofErr w:type="spellStart"/>
      <w:r w:rsidRPr="007401B3">
        <w:rPr>
          <w:rFonts w:ascii="Times New Roman" w:hAnsi="Times New Roman" w:cs="Times New Roman"/>
          <w:sz w:val="28"/>
          <w:szCs w:val="28"/>
        </w:rPr>
        <w:t>Минобрнауки</w:t>
      </w:r>
      <w:proofErr w:type="spellEnd"/>
      <w:r w:rsidRPr="007401B3">
        <w:rPr>
          <w:rFonts w:ascii="Times New Roman" w:hAnsi="Times New Roman" w:cs="Times New Roman"/>
          <w:sz w:val="28"/>
          <w:szCs w:val="28"/>
        </w:rPr>
        <w:t xml:space="preserve"> России от 12.05.2011 </w:t>
      </w:r>
      <w:hyperlink r:id="rId26" w:tooltip="&lt;Письмо&gt; Минобрнауки РФ от 12.05.2011 N 03-296 &quot;Об организации внеурочной деятельности при введении федерального государственного образовательного стандарта общего образования&quot;{КонсультантПлюс}" w:history="1">
        <w:r w:rsidRPr="007401B3">
          <w:rPr>
            <w:rStyle w:val="a3"/>
            <w:rFonts w:ascii="Times New Roman" w:hAnsi="Times New Roman" w:cs="Times New Roman"/>
            <w:sz w:val="28"/>
            <w:szCs w:val="28"/>
            <w:u w:val="none"/>
          </w:rPr>
          <w:t>N 03-296</w:t>
        </w:r>
      </w:hyperlink>
      <w:r w:rsidRPr="007401B3">
        <w:rPr>
          <w:rFonts w:ascii="Times New Roman" w:hAnsi="Times New Roman" w:cs="Times New Roman"/>
          <w:sz w:val="28"/>
          <w:szCs w:val="28"/>
        </w:rPr>
        <w:t xml:space="preserve"> "Об организации внеурочной деятельности при введении федерального государственного стандарта общего образования" и </w:t>
      </w:r>
      <w:hyperlink r:id="rId27" w:tooltip="&lt;Письмо&gt; Минобрнауки России от 18.08.2017 N 09-1672 &l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gt;{" w:history="1">
        <w:r w:rsidRPr="007401B3">
          <w:rPr>
            <w:rStyle w:val="a3"/>
            <w:rFonts w:ascii="Times New Roman" w:hAnsi="Times New Roman" w:cs="Times New Roman"/>
            <w:sz w:val="28"/>
            <w:szCs w:val="28"/>
            <w:u w:val="none"/>
          </w:rPr>
          <w:t>N 09-1672</w:t>
        </w:r>
      </w:hyperlink>
      <w:r w:rsidRPr="007401B3">
        <w:rPr>
          <w:rFonts w:ascii="Times New Roman" w:hAnsi="Times New Roman" w:cs="Times New Roman"/>
          <w:sz w:val="28"/>
          <w:szCs w:val="28"/>
        </w:rPr>
        <w:t xml:space="preserve">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roofErr w:type="gramEnd"/>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jc w:val="both"/>
        <w:rPr>
          <w:rFonts w:ascii="Times New Roman" w:hAnsi="Times New Roman" w:cs="Times New Roman"/>
          <w:sz w:val="28"/>
          <w:szCs w:val="28"/>
        </w:rPr>
      </w:pPr>
    </w:p>
    <w:p w:rsidR="007401B3" w:rsidRPr="007401B3" w:rsidRDefault="007401B3" w:rsidP="007401B3">
      <w:pPr>
        <w:pStyle w:val="ConsPlusNormal"/>
        <w:pBdr>
          <w:top w:val="single" w:sz="6" w:space="0" w:color="auto"/>
        </w:pBdr>
        <w:spacing w:before="100" w:after="100"/>
        <w:jc w:val="both"/>
        <w:rPr>
          <w:rFonts w:ascii="Times New Roman" w:hAnsi="Times New Roman" w:cs="Times New Roman"/>
          <w:sz w:val="28"/>
          <w:szCs w:val="28"/>
        </w:rPr>
      </w:pPr>
    </w:p>
    <w:p w:rsidR="00C142D5" w:rsidRPr="007401B3" w:rsidRDefault="00C142D5">
      <w:pPr>
        <w:rPr>
          <w:rFonts w:ascii="Times New Roman" w:hAnsi="Times New Roman" w:cs="Times New Roman"/>
          <w:sz w:val="28"/>
          <w:szCs w:val="28"/>
        </w:rPr>
      </w:pPr>
    </w:p>
    <w:sectPr w:rsidR="00C142D5" w:rsidRPr="00740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B3"/>
    <w:rsid w:val="00341585"/>
    <w:rsid w:val="004860C8"/>
    <w:rsid w:val="00601A6B"/>
    <w:rsid w:val="0061699D"/>
    <w:rsid w:val="007401B3"/>
    <w:rsid w:val="00BF7345"/>
    <w:rsid w:val="00C1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1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401B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7401B3"/>
    <w:rPr>
      <w:color w:val="0000FF"/>
      <w:u w:val="single"/>
    </w:rPr>
  </w:style>
  <w:style w:type="character" w:styleId="a4">
    <w:name w:val="FollowedHyperlink"/>
    <w:basedOn w:val="a0"/>
    <w:uiPriority w:val="99"/>
    <w:semiHidden/>
    <w:unhideWhenUsed/>
    <w:rsid w:val="007401B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1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401B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7401B3"/>
    <w:rPr>
      <w:color w:val="0000FF"/>
      <w:u w:val="single"/>
    </w:rPr>
  </w:style>
  <w:style w:type="character" w:styleId="a4">
    <w:name w:val="FollowedHyperlink"/>
    <w:basedOn w:val="a0"/>
    <w:uiPriority w:val="99"/>
    <w:semiHidden/>
    <w:unhideWhenUsed/>
    <w:rsid w:val="007401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016729E35B5568F3B662062B357F42D98C97AE4F3EAFDB9C82E8CB70B774ECF70FD132FE7F9A95145677E605426042A99AFu5f1K" TargetMode="External"/><Relationship Id="rId13" Type="http://schemas.openxmlformats.org/officeDocument/2006/relationships/hyperlink" Target="consultantplus://offline/ref=5B2016729E35B5568F3B662062B357F42D98C97AE4F3EAFDB9C82E8CB70B774ECF70FD132FE7F9A95145677E605426042A99AFu5f1K" TargetMode="External"/><Relationship Id="rId18" Type="http://schemas.openxmlformats.org/officeDocument/2006/relationships/hyperlink" Target="consultantplus://offline/ref=5B2016729E35B5568F3B662062B357F42D97CB7BE0FCEAFDB9C82E8CB70B774ECF70FD1422B1A3B9550C30707C573C1A2C87AF50D9uBf8K" TargetMode="External"/><Relationship Id="rId26" Type="http://schemas.openxmlformats.org/officeDocument/2006/relationships/hyperlink" Target="consultantplus://offline/ref=5B2016729E35B5568F3B662062B357F42F9ECF7EE5FBEAFDB9C82E8CB70B774EDD70A51A26B0B6ED0056677D7Cu5f5K" TargetMode="External"/><Relationship Id="rId3" Type="http://schemas.microsoft.com/office/2007/relationships/stylesWithEffects" Target="stylesWithEffects.xml"/><Relationship Id="rId21" Type="http://schemas.openxmlformats.org/officeDocument/2006/relationships/hyperlink" Target="consultantplus://offline/ref=5B2016729E35B5568F3B662062B357F42D97CB7BE0FCEAFDB9C82E8CB70B774ECF70FD1422BAA3B9550C30707C573C1A2C87AF50D9uBf8K" TargetMode="External"/><Relationship Id="rId7" Type="http://schemas.openxmlformats.org/officeDocument/2006/relationships/hyperlink" Target="consultantplus://offline/ref=5B2016729E35B5568F3B662062B357F42D97CB7BE0FCEAFDB9C82E8CB70B774EDD70A51A26B0B6ED0056677D7Cu5f5K" TargetMode="External"/><Relationship Id="rId12" Type="http://schemas.openxmlformats.org/officeDocument/2006/relationships/hyperlink" Target="consultantplus://offline/ref=5B2016729E35B5568F3B662062B357F42D98CA7EE2FBEAFDB9C82E8CB70B774ECF70FD1624B3A8EB0643312C3A012F182B87AD54C5BB508CuDf1K" TargetMode="External"/><Relationship Id="rId17" Type="http://schemas.openxmlformats.org/officeDocument/2006/relationships/hyperlink" Target="consultantplus://offline/ref=5B2016729E35B5568F3B662062B357F42D97CB7BE0FCEAFDB9C82E8CB70B774ECF70FD1624B3AAEE0343312C3A012F182B87AD54C5BB508CuDf1K" TargetMode="External"/><Relationship Id="rId25" Type="http://schemas.openxmlformats.org/officeDocument/2006/relationships/hyperlink" Target="consultantplus://offline/ref=5B2016729E35B5568F3B662062B357F42D97CB7BE0FCEAFDB9C82E8CB70B774ECF70FD1624B3A8EE0243312C3A012F182B87AD54C5BB508CuDf1K" TargetMode="External"/><Relationship Id="rId2" Type="http://schemas.openxmlformats.org/officeDocument/2006/relationships/styles" Target="styles.xml"/><Relationship Id="rId16" Type="http://schemas.openxmlformats.org/officeDocument/2006/relationships/hyperlink" Target="consultantplus://offline/ref=5B2016729E35B5568F3B662062B357F42D97CB7BE0FCEAFDB9C82E8CB70B774EDD70A51A26B0B6ED0056677D7Cu5f5K" TargetMode="External"/><Relationship Id="rId20" Type="http://schemas.openxmlformats.org/officeDocument/2006/relationships/hyperlink" Target="consultantplus://offline/ref=5B2016729E35B5568F3B662062B357F42D97CB7BE0FCEAFDB9C82E8CB70B774EDD70A51A26B0B6ED0056677D7Cu5f5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B2016729E35B5568F3B662062B357F42D97CB7BE0FCEAFDB9C82E8CB70B774ECF70FD1624B3AAEF0C43312C3A012F182B87AD54C5BB508CuDf1K" TargetMode="External"/><Relationship Id="rId11" Type="http://schemas.openxmlformats.org/officeDocument/2006/relationships/hyperlink" Target="consultantplus://offline/ref=5B2016729E35B5568F3B662062B357F42D98C27FE1F9EAFDB9C82E8CB70B774ECF70FD1624B3A8EC0143312C3A012F182B87AD54C5BB508CuDf1K" TargetMode="External"/><Relationship Id="rId24" Type="http://schemas.openxmlformats.org/officeDocument/2006/relationships/hyperlink" Target="consultantplus://offline/ref=5B2016729E35B5568F3B662062B357F42D9DCE78E1F9EAFDB9C82E8CB70B774ECF70FD152FE7F9A95145677E605426042A99AFu5f1K" TargetMode="External"/><Relationship Id="rId5" Type="http://schemas.openxmlformats.org/officeDocument/2006/relationships/webSettings" Target="webSettings.xml"/><Relationship Id="rId15" Type="http://schemas.openxmlformats.org/officeDocument/2006/relationships/hyperlink" Target="consultantplus://offline/ref=5B2016729E35B5568F3B662062B357F42D97CB7BE0FCEAFDB9C82E8CB70B774ECF70FD1624B3AAEF0C43312C3A012F182B87AD54C5BB508CuDf1K" TargetMode="External"/><Relationship Id="rId23" Type="http://schemas.openxmlformats.org/officeDocument/2006/relationships/hyperlink" Target="consultantplus://offline/ref=5B2016729E35B5568F3B662062B357F42D97CB7BE0FCEAFDB9C82E8CB70B774ECF70FD1624B3ADEC0343312C3A012F182B87AD54C5BB508CuDf1K" TargetMode="External"/><Relationship Id="rId28" Type="http://schemas.openxmlformats.org/officeDocument/2006/relationships/fontTable" Target="fontTable.xml"/><Relationship Id="rId10" Type="http://schemas.openxmlformats.org/officeDocument/2006/relationships/hyperlink" Target="consultantplus://offline/ref=5B2016729E35B5568F3B662062B357F42D98CA7AEEFEEAFDB9C82E8CB70B774EDD70A51A26B0B6ED0056677D7Cu5f5K" TargetMode="External"/><Relationship Id="rId19" Type="http://schemas.openxmlformats.org/officeDocument/2006/relationships/hyperlink" Target="consultantplus://offline/ref=5B2016729E35B5568F3B662062B357F42D97CB7BE0FCEAFDB9C82E8CB70B774ECF70FD1422B1A3B9550C30707C573C1A2C87AF50D9uBf8K" TargetMode="External"/><Relationship Id="rId4" Type="http://schemas.openxmlformats.org/officeDocument/2006/relationships/settings" Target="settings.xml"/><Relationship Id="rId9" Type="http://schemas.openxmlformats.org/officeDocument/2006/relationships/hyperlink" Target="consultantplus://offline/ref=5B2016729E35B5568F3B662062B357F42C97C97DEFF3EAFDB9C82E8CB70B774ECF70FD1624B7ACEF0343312C3A012F182B87AD54C5BB508CuDf1K" TargetMode="External"/><Relationship Id="rId14" Type="http://schemas.openxmlformats.org/officeDocument/2006/relationships/hyperlink" Target="file:///C:\Users\&#1040;&#1075;&#1072;&#1085;&#1086;&#1074;&#1072;\Documents\pisjmo-minprosvescheniya-rossii.rtf" TargetMode="External"/><Relationship Id="rId22" Type="http://schemas.openxmlformats.org/officeDocument/2006/relationships/hyperlink" Target="consultantplus://offline/ref=5B2016729E35B5568F3B662062B357F42D98C97AE4F3EAFDB9C82E8CB70B774ECF70FD102DB8FCBC401D687F7D4A221E369BAD52uDfAK" TargetMode="External"/><Relationship Id="rId27" Type="http://schemas.openxmlformats.org/officeDocument/2006/relationships/hyperlink" Target="consultantplus://offline/ref=5B2016729E35B5568F3B662062B357F42C98C377E5FDEAFDB9C82E8CB70B774EDD70A51A26B0B6ED0056677D7Cu5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3F66-C98B-4DA5-AAB1-B3DAC55E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6202</Words>
  <Characters>35354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Аганова</dc:creator>
  <cp:lastModifiedBy>Джага</cp:lastModifiedBy>
  <cp:revision>6</cp:revision>
  <dcterms:created xsi:type="dcterms:W3CDTF">2021-10-27T10:00:00Z</dcterms:created>
  <dcterms:modified xsi:type="dcterms:W3CDTF">2022-11-11T10:31:00Z</dcterms:modified>
</cp:coreProperties>
</file>