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64" w:rsidRPr="00124364" w:rsidRDefault="00124364" w:rsidP="00A55958">
      <w:pPr>
        <w:pStyle w:val="2"/>
        <w:shd w:val="clear" w:color="auto" w:fill="FFFFFF"/>
        <w:spacing w:after="210" w:afterAutospacing="0" w:line="479" w:lineRule="atLeast"/>
        <w:jc w:val="center"/>
        <w:rPr>
          <w:color w:val="000000"/>
          <w:sz w:val="24"/>
          <w:szCs w:val="24"/>
        </w:rPr>
      </w:pPr>
      <w:r w:rsidRPr="00124364">
        <w:rPr>
          <w:color w:val="000000"/>
          <w:sz w:val="24"/>
          <w:szCs w:val="24"/>
        </w:rPr>
        <w:t>Программа "Земский учитель"</w:t>
      </w:r>
    </w:p>
    <w:p w:rsidR="0037026E" w:rsidRPr="00124364" w:rsidRDefault="0037026E" w:rsidP="0037026E">
      <w:pPr>
        <w:rPr>
          <w:rFonts w:ascii="Times New Roman" w:hAnsi="Times New Roman" w:cs="Times New Roman"/>
          <w:sz w:val="24"/>
          <w:szCs w:val="24"/>
        </w:rPr>
      </w:pPr>
      <w:r w:rsidRPr="001243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7517" cy="3780722"/>
            <wp:effectExtent l="0" t="0" r="0" b="0"/>
            <wp:docPr id="1" name="Рисунок 1" descr="Программа &amp;quot;Земский учитель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&amp;quot;Земский учитель&amp;quot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73" cy="378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bookmarkStart w:id="0" w:name="_GoBack"/>
      <w:bookmarkEnd w:id="0"/>
      <w:r w:rsidRPr="00124364">
        <w:rPr>
          <w:color w:val="000000"/>
        </w:rPr>
        <w:t>В соответствии с перечнем поручений Президента Российской Федерации Федеральному Собранию Российской Федерации от 27.02.2019 №Пр-294, перечня поручений Председателя Правительства Российской Федерации от 28.02.2019 № ДМ-П13-1511 с 2020 года в Карачаево-Черкесской Республике </w:t>
      </w:r>
      <w:r w:rsidRPr="00124364">
        <w:rPr>
          <w:color w:val="000000"/>
          <w:u w:val="single"/>
        </w:rPr>
        <w:t>реализуется программа «Земский учитель».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Право получения единовременной компенсационной выплаты учителю по программе «Земский учитель» (получение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человек) предоставляется учителям по результатам конкурсного отбора претендентов.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5" w:history="1">
        <w:r w:rsidR="0037026E" w:rsidRPr="00124364">
          <w:rPr>
            <w:rStyle w:val="a3"/>
            <w:color w:val="306AFD"/>
          </w:rPr>
          <w:t>Перечень вакансий на 2025 год</w:t>
        </w:r>
      </w:hyperlink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6" w:history="1">
        <w:r w:rsidR="0037026E" w:rsidRPr="00124364">
          <w:rPr>
            <w:rStyle w:val="a3"/>
            <w:color w:val="306AFD"/>
          </w:rPr>
          <w:t>Приказ от 17.05.2024 № 374</w:t>
        </w:r>
      </w:hyperlink>
      <w:r w:rsidR="0037026E" w:rsidRPr="00124364">
        <w:rPr>
          <w:color w:val="000000"/>
        </w:rPr>
        <w:t> «Об утверждении списка победителей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2024 году» 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7" w:history="1">
        <w:r w:rsidR="0037026E" w:rsidRPr="00124364">
          <w:rPr>
            <w:rStyle w:val="a3"/>
            <w:color w:val="306AFD"/>
          </w:rPr>
          <w:t>Приказ</w:t>
        </w:r>
      </w:hyperlink>
      <w:r w:rsidR="0037026E" w:rsidRPr="00124364">
        <w:rPr>
          <w:color w:val="000000"/>
        </w:rPr>
        <w:t> Министерства образования и науки КЧР от 15.01.2024 № 11 «О внесении изменений в приказ от 20.12.2023 № 1131 «Об утверждении Перечня вакантных должностей в муниципальных общеобразовательных организациях,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2024 год»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br/>
        <w:t>Основными критериями для отбора претендентов на конкурсной основе являются: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proofErr w:type="gramStart"/>
      <w:r w:rsidRPr="00124364">
        <w:rPr>
          <w:color w:val="000000"/>
        </w:rPr>
        <w:lastRenderedPageBreak/>
        <w:t>а)наличие</w:t>
      </w:r>
      <w:proofErr w:type="gramEnd"/>
      <w:r w:rsidRPr="00124364">
        <w:rPr>
          <w:color w:val="000000"/>
        </w:rPr>
        <w:t xml:space="preserve"> среднего профессионального или высшего образования, отвечающего квалификационным требованиям, указанным в квалификационных справочниках, и (или) профессиональным стандартам;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б) возраст до 55 лет включительно.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В Карачаево-Черкесской Республике региональным оператором, ответственным за регистрацию заявления и пакета документов претендентов для проведения конкурсного отбора на право получения единовременной компенсационной выплаты является Министерства образования и науки Карачаево-Черкесской Республики.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Справки по участию в программе можно получить по телефонам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8(878-2) 26-69-37, 26-69-58.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 В соответствии с Постановлением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 претендент для участия в конкурсном отборе претендент подает заявку на участие в мероприятии путем заполнения регистрационной формы на портале «Земский учитель» и представления региональному оператору следующих документов: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документа, удостоверяющего личность участника (со страницей регистрации);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документа об образовании;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документа, подтверждающего уровень квалификации;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трудовой книжки, заверенной в установленном порядке;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страхового свидетельства обязательного пенсионного страхования;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согласие претендента на обработку персональных данных;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свидетельства о браке с предъявлением оригинала или нотариально заверенной копии свидетельства о браке (при наличии);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копия свидетельства о рождении детей с предъявлением оригинала или нотариально заверенную копию свидетельства о рождении детей (при наличии);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иные документы по усмотрению претендента.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Копии указанных документов должны быть заверены в установленном действующим законодательством Российской Федерации порядке. В соответствии со ст. 62 Трудового кодекса Российской Федерации верность копий документов, связанных с трудовой деятельностью, может быть засвидетельствована подписью руководителя или уполномоченного на то должностного лица и печатью работодателя.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lastRenderedPageBreak/>
        <w:t>К участию в мероприятии не допускаются претенденты, в заявках которых место планируемого переезда будет соответствовать муниципальному образованию или городскому округу, в котором претендент проживает и (или) работает в настоящее время, или место его планируемого переезда находится на расстоянии менее 10 км от места его настоящего проживания и (или) работы.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При подаче документов об участии в конкурсном отборе претендент указывает планируемое им направление расходования денежных средств единовременной компенсационной выплаты учителю.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Способы подачи заявки на участие в мероприятии и сроки: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а) в электронном виде региональному оператору – по электронному адресу </w:t>
      </w:r>
      <w:hyperlink r:id="rId8" w:history="1">
        <w:r w:rsidRPr="00124364">
          <w:rPr>
            <w:rStyle w:val="a3"/>
            <w:color w:val="306AFD"/>
          </w:rPr>
          <w:t>operator.09.2019@mail.ru</w:t>
        </w:r>
      </w:hyperlink>
      <w:r w:rsidRPr="00124364">
        <w:rPr>
          <w:color w:val="000000"/>
        </w:rPr>
        <w:t>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б) на бумажном носителе в уполномоченный орган или региональному оператору.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 xml:space="preserve">Место приема документов – КЧР, г. Черкесск, пл. Ленина, Дом Правительства КЧР, </w:t>
      </w:r>
      <w:proofErr w:type="spellStart"/>
      <w:r w:rsidRPr="00124364">
        <w:rPr>
          <w:color w:val="000000"/>
        </w:rPr>
        <w:t>каб</w:t>
      </w:r>
      <w:proofErr w:type="spellEnd"/>
      <w:r w:rsidRPr="00124364">
        <w:rPr>
          <w:color w:val="000000"/>
        </w:rPr>
        <w:t>. 252, телефон: 26-69-37.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В электронном виде по электронному адресу </w:t>
      </w:r>
      <w:hyperlink r:id="rId9" w:history="1">
        <w:r w:rsidRPr="00124364">
          <w:rPr>
            <w:rStyle w:val="a3"/>
            <w:color w:val="306AFD"/>
          </w:rPr>
          <w:t>operator.09.2019@mail.ru</w:t>
        </w:r>
      </w:hyperlink>
      <w:r w:rsidRPr="00124364">
        <w:rPr>
          <w:color w:val="000000"/>
        </w:rPr>
        <w:t> представляется копия заявления претендента на участие в конкурсе. Иные документы для участия в конкурсе, оформленные в установленном порядке, представляются лично либо по почте.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График работы регионального оператора по приему документов претендентов для участия в программе "Земский учитель": ежедневно (кроме выходных и праздничных дней), время приема документов с 9:00 до 18:00, перерыв с 13:00 до 14:00. 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Заявки учителей для участия в конкурсном отборе принимаются:</w:t>
      </w:r>
    </w:p>
    <w:p w:rsidR="0037026E" w:rsidRPr="00124364" w:rsidRDefault="0037026E" w:rsidP="0037026E">
      <w:pPr>
        <w:rPr>
          <w:rFonts w:ascii="Times New Roman" w:hAnsi="Times New Roman" w:cs="Times New Roman"/>
          <w:sz w:val="24"/>
          <w:szCs w:val="24"/>
        </w:rPr>
      </w:pPr>
      <w:r w:rsidRPr="00124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2020 году - с 10 января по 15 апреля 2020 года включительно;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в 2022 году - с 10 января по 15 апреля 2022 года включительно;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  <w:u w:val="single"/>
        </w:rPr>
        <w:t>в 2023 году - с 10 января по 15 апреля 2023 года включительно;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  <w:u w:val="single"/>
        </w:rPr>
        <w:t>в 2024 году - с 10 января по 15 апреля 2024 года включительно.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Претендент может подать документы только на одну вакантную должность учителя, включенную в Перечень вакантных должностей, с учебной нагрузкой не менее 18-часовой в неделю за ставку заработной платы в соответствии с трудовым договором.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0" w:history="1">
        <w:r w:rsidR="0037026E" w:rsidRPr="00124364">
          <w:rPr>
            <w:rStyle w:val="a3"/>
            <w:color w:val="306AFD"/>
          </w:rPr>
          <w:t>Постановление</w:t>
        </w:r>
      </w:hyperlink>
      <w:r w:rsidR="0037026E" w:rsidRPr="00124364">
        <w:rPr>
          <w:color w:val="000000"/>
        </w:rPr>
        <w:t> 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1" w:history="1">
        <w:r w:rsidR="0037026E" w:rsidRPr="00124364">
          <w:rPr>
            <w:rStyle w:val="a3"/>
            <w:color w:val="306AFD"/>
          </w:rPr>
          <w:t>Постановление</w:t>
        </w:r>
      </w:hyperlink>
      <w:r w:rsidR="0037026E" w:rsidRPr="00124364">
        <w:rPr>
          <w:color w:val="000000"/>
        </w:rPr>
        <w:t> Правительства Карачаево-Черкесской Республики от 10.04.2020 № 86 «О внесении изменений в постановление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 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2" w:history="1">
        <w:r w:rsidR="0037026E" w:rsidRPr="00124364">
          <w:rPr>
            <w:rStyle w:val="a3"/>
            <w:color w:val="306AFD"/>
          </w:rPr>
          <w:t>Постановление</w:t>
        </w:r>
      </w:hyperlink>
      <w:r w:rsidR="0037026E" w:rsidRPr="00124364">
        <w:rPr>
          <w:color w:val="000000"/>
        </w:rPr>
        <w:t> Правительства Карачаево-Черкесской Республики от 23.12.2021 № 116 «О внесении изменений в постановление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3" w:history="1">
        <w:r w:rsidR="0037026E" w:rsidRPr="00124364">
          <w:rPr>
            <w:rStyle w:val="a3"/>
            <w:color w:val="306AFD"/>
          </w:rPr>
          <w:t>Постановление</w:t>
        </w:r>
      </w:hyperlink>
      <w:r w:rsidR="0037026E" w:rsidRPr="00124364">
        <w:rPr>
          <w:color w:val="000000"/>
        </w:rPr>
        <w:t> Правительства Карачаево-Черкесской Республики от 30.03.2022 № 92 "Об утверждении Порядка предоставления дополнительной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Республике"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4" w:history="1">
        <w:r w:rsidR="0037026E" w:rsidRPr="00124364">
          <w:rPr>
            <w:rStyle w:val="a3"/>
            <w:color w:val="306AFD"/>
          </w:rPr>
          <w:t>Постановление</w:t>
        </w:r>
      </w:hyperlink>
      <w:r w:rsidR="0037026E" w:rsidRPr="00124364">
        <w:rPr>
          <w:color w:val="000000"/>
        </w:rPr>
        <w:t> Правительства Карачаево-Черкесской Республики от 10.08.2022 № 232  «О внесении изменений в постановление Правительства Карачаево-Черкесской Республики от 17.12.2019 № 309 «О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Республике»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5" w:history="1">
        <w:r w:rsidR="0037026E" w:rsidRPr="00124364">
          <w:rPr>
            <w:rStyle w:val="a3"/>
            <w:color w:val="306AFD"/>
          </w:rPr>
          <w:t>Формы заявлений</w:t>
        </w:r>
      </w:hyperlink>
      <w:r w:rsidR="0037026E" w:rsidRPr="00124364">
        <w:rPr>
          <w:color w:val="000000"/>
        </w:rPr>
        <w:t> для участия в программе «Земский учитель»</w:t>
      </w:r>
    </w:p>
    <w:p w:rsidR="0037026E" w:rsidRPr="00124364" w:rsidRDefault="0037026E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r w:rsidRPr="00124364">
        <w:rPr>
          <w:color w:val="000000"/>
        </w:rPr>
        <w:t> Ссылка на федеральный портал «Земский учитель» - (</w:t>
      </w:r>
      <w:hyperlink r:id="rId16" w:history="1">
        <w:r w:rsidRPr="00124364">
          <w:rPr>
            <w:rStyle w:val="a3"/>
            <w:color w:val="306AFD"/>
          </w:rPr>
          <w:t>http://zemteacher.edu.ru/</w:t>
        </w:r>
      </w:hyperlink>
      <w:r w:rsidRPr="00124364">
        <w:rPr>
          <w:color w:val="000000"/>
        </w:rPr>
        <w:t>)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7" w:history="1">
        <w:r w:rsidR="0037026E" w:rsidRPr="00124364">
          <w:rPr>
            <w:rStyle w:val="a3"/>
            <w:color w:val="306AFD"/>
          </w:rPr>
          <w:t>Приказ от 15.05.2023 № 404</w:t>
        </w:r>
      </w:hyperlink>
      <w:r w:rsidR="0037026E" w:rsidRPr="00124364">
        <w:rPr>
          <w:color w:val="000000"/>
        </w:rPr>
        <w:t> «Об определении победителя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2023 году» 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8" w:history="1">
        <w:r w:rsidR="0037026E" w:rsidRPr="00124364">
          <w:rPr>
            <w:rStyle w:val="a3"/>
            <w:color w:val="306AFD"/>
          </w:rPr>
          <w:t>Приказ от 13.05.2022 № 401</w:t>
        </w:r>
      </w:hyperlink>
      <w:r w:rsidR="0037026E" w:rsidRPr="00124364">
        <w:rPr>
          <w:color w:val="000000"/>
        </w:rPr>
        <w:t> «Об утверждении списка победителей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2022 году»</w:t>
      </w:r>
    </w:p>
    <w:p w:rsidR="0037026E" w:rsidRPr="00124364" w:rsidRDefault="00A55958" w:rsidP="0037026E">
      <w:pPr>
        <w:pStyle w:val="a5"/>
        <w:shd w:val="clear" w:color="auto" w:fill="FFFFFF"/>
        <w:spacing w:before="90" w:beforeAutospacing="0" w:after="210" w:afterAutospacing="0"/>
        <w:rPr>
          <w:color w:val="000000"/>
        </w:rPr>
      </w:pPr>
      <w:hyperlink r:id="rId19" w:history="1">
        <w:r w:rsidR="0037026E" w:rsidRPr="00124364">
          <w:rPr>
            <w:rStyle w:val="a3"/>
            <w:color w:val="306AFD"/>
          </w:rPr>
          <w:t>Приказ</w:t>
        </w:r>
      </w:hyperlink>
      <w:r w:rsidR="0037026E" w:rsidRPr="00124364">
        <w:rPr>
          <w:color w:val="000000"/>
        </w:rPr>
        <w:t> от 23.08.2022 № 775 "О внесении изменений в список победителей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в 2022 году"</w:t>
      </w:r>
    </w:p>
    <w:p w:rsidR="0037026E" w:rsidRPr="00124364" w:rsidRDefault="0037026E" w:rsidP="0037026E">
      <w:pPr>
        <w:rPr>
          <w:rFonts w:ascii="Times New Roman" w:hAnsi="Times New Roman" w:cs="Times New Roman"/>
          <w:sz w:val="24"/>
          <w:szCs w:val="24"/>
        </w:rPr>
      </w:pPr>
    </w:p>
    <w:sectPr w:rsidR="0037026E" w:rsidRPr="0012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6E"/>
    <w:rsid w:val="00124364"/>
    <w:rsid w:val="0037026E"/>
    <w:rsid w:val="006F0AEC"/>
    <w:rsid w:val="00A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955"/>
  <w15:chartTrackingRefBased/>
  <w15:docId w15:val="{5BD0E66A-E463-4C5D-AF19-63A64EC7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2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026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70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7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or.09.2019@mail.ru" TargetMode="External"/><Relationship Id="rId13" Type="http://schemas.openxmlformats.org/officeDocument/2006/relationships/hyperlink" Target="https://www.minobrkchr.ru/new/%D0%BF%D0%BE%D1%81%D1%82%2092.pdf" TargetMode="External"/><Relationship Id="rId18" Type="http://schemas.openxmlformats.org/officeDocument/2006/relationships/hyperlink" Target="https://www.minobrkchr.ru/%D0%9F%D0%A0%D0%98%D0%9A%D0%90%D0%97%20401%20%D0%BE%20%D0%BF%D0%BE%D0%B1%D0%B5%D0%B4%D0%B8%D1%82%D0%B5%D0%BB%D1%8F%D1%85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inobrkchr.ru/bitrix/%D0%BC%D1%81/%D0%BF%D1%80%D0%B8%D0%BA%D0%B0%D0%B7%20%D0%BE%20%D0%BF%D0%B5%D1%80%D0%B5%D1%87%D0%BD%D0%B5%20%D0%B2%D0%B0%D0%BA%D0%B0%D0%BD%D1%81%D0%B8%D0%B9%20%D0%B2%202024%20%D0%B3.%20-%20%D0%B8%D0%B7%D0%BC%D0%B5%D0%BD%D0%B5%D0%BD%D0%B8%D1%8F.pdf" TargetMode="External"/><Relationship Id="rId12" Type="http://schemas.openxmlformats.org/officeDocument/2006/relationships/hyperlink" Target="https://www.minobrkchr.ru/new/%D0%BF%D0%BE%D1%81%20116.pdf" TargetMode="External"/><Relationship Id="rId17" Type="http://schemas.openxmlformats.org/officeDocument/2006/relationships/hyperlink" Target="https://www.minobrkchr.ru/%D0%BF%D1%80%D0%B8%D0%BA%D0%B0%D0%B7%20%D0%BE%20%D0%BF%D0%BE%D0%B1%D0%B5%D0%B4%D0%B8%D1%82%D0%B5%D0%BB%D0%B5%20202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emteacher.e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obrkchr.ru/bitrix/%D0%BC%D1%81/%D0%BF%D1%80%D0%B8%D0%BA%D0%B0%D0%B7%20%D0%BE%20%D0%9F%D0%BE%D0%B1%D0%B5%D0%B4%D0%B8%D1%82%D0%B5%D0%BB%D1%8F%D1%85%20%D0%BF%D1%80%D0%BE%D0%B3%D1%80%D0%B0%D0%BC%D0%BC%D1%8B%20%D0%97%D0%B5%D0%BC%D1%81%D0%BA%D0%B8%D0%B9%20%D1%83%D1%87%D0%B8%D1%82%D0%B5%D0%BB%D1%8C%202024.pdf" TargetMode="External"/><Relationship Id="rId11" Type="http://schemas.openxmlformats.org/officeDocument/2006/relationships/hyperlink" Target="https://www.minobrkchr.ru/bitrix/%D0%BF%D0%BE%D1%81%D1%82.%20%D0%BF%D1%80%D0%B0%D0%B2.%2086.pdf" TargetMode="External"/><Relationship Id="rId5" Type="http://schemas.openxmlformats.org/officeDocument/2006/relationships/hyperlink" Target="https://www.minobrkchr.ru/bitrix/%D0%BC%D1%81/%D0%9F%D1%80%D0%B8%D0%BA%D0%B0%D0%B7%20%D0%BE%D1%82%2017.12.2024%20%E2%84%96%20815%20%D0%BF%D0%BE%20%D0%BF%D0%B5%D1%80%D0%B5%D1%87%D0%B5%D0%BD%D1%8E%20%D0%B2%D0%B0%D0%BA%D0%B0%D0%BD%D1%81%D0%B8%D1%8F%D0%B9.pdf" TargetMode="External"/><Relationship Id="rId15" Type="http://schemas.openxmlformats.org/officeDocument/2006/relationships/hyperlink" Target="https://www.minobrkchr.ru/new/%D1%84%D0%BE%D1%80%D0%BC%D1%8B%20%D0%B4%D0%BE%D0%BA%D1%83%D0%BC%D0%B5%D0%BD%D1%82%D0%BE%D0%B2.docx" TargetMode="External"/><Relationship Id="rId10" Type="http://schemas.openxmlformats.org/officeDocument/2006/relationships/hyperlink" Target="https://www.minobrkchr.ru/bitrix/%D0%BF%D0%BE%D1%81%D1%82%D0%B0%D0%BD%D0%BE%D0%B2%D0%BB%D0%B5%D0%BD%D0%B8%D0%B5%20309.pdf" TargetMode="External"/><Relationship Id="rId19" Type="http://schemas.openxmlformats.org/officeDocument/2006/relationships/hyperlink" Target="https://www.minobrkchr.ru/New%20Folder/%D0%BF%D1%80%D0%B8%D0%BA%D0%B0%D0%B7%201%20%D0%BE%20%D0%B2%D0%BD%D0%B5%D1%81%D0%B5%D0%BD%D0%B8%D0%B8%20%D0%B8%D0%B7%D0%BC%D0%B5%D0%BD%D0%B5%D0%BD%D0%B8%D0%B9%20%D0%B2%20%D0%BF%D1%80%D0%B8%D0%BA%D0%B0%D0%B7%20%D0%BE%20%D0%BF%D0%BE%D0%B1%D0%B5%D0%B4%D0%B8%D1%82%D0%B5%D0%BB%D0%B5%D0%B9%202022.pdf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perator.09.2019@mail.ru" TargetMode="External"/><Relationship Id="rId14" Type="http://schemas.openxmlformats.org/officeDocument/2006/relationships/hyperlink" Target="https://www.minobrkchr.ru/New%20Folder/%D0%9F%202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2025-01-20T14:02:00Z</dcterms:created>
  <dcterms:modified xsi:type="dcterms:W3CDTF">2025-01-20T14:14:00Z</dcterms:modified>
</cp:coreProperties>
</file>