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9E" w:rsidRPr="0052639E" w:rsidRDefault="0052639E" w:rsidP="0052639E">
      <w:pPr>
        <w:spacing w:after="45" w:line="259" w:lineRule="auto"/>
        <w:ind w:left="0" w:right="6" w:firstLine="0"/>
        <w:jc w:val="right"/>
        <w:rPr>
          <w:b/>
          <w:sz w:val="24"/>
          <w:szCs w:val="24"/>
        </w:rPr>
      </w:pPr>
      <w:r w:rsidRPr="0052639E">
        <w:rPr>
          <w:b/>
          <w:sz w:val="24"/>
          <w:szCs w:val="24"/>
        </w:rPr>
        <w:t xml:space="preserve">Утверждаю: </w:t>
      </w:r>
    </w:p>
    <w:p w:rsidR="0052639E" w:rsidRDefault="0052639E" w:rsidP="0052639E">
      <w:pPr>
        <w:spacing w:after="45" w:line="259" w:lineRule="auto"/>
        <w:ind w:left="0" w:right="6" w:firstLine="0"/>
        <w:jc w:val="right"/>
        <w:rPr>
          <w:b/>
          <w:szCs w:val="28"/>
        </w:rPr>
      </w:pPr>
      <w:r w:rsidRPr="0052639E">
        <w:rPr>
          <w:b/>
          <w:sz w:val="24"/>
          <w:szCs w:val="24"/>
        </w:rPr>
        <w:t xml:space="preserve">Директор </w:t>
      </w:r>
      <w:proofErr w:type="gramStart"/>
      <w:r w:rsidRPr="0052639E">
        <w:rPr>
          <w:b/>
          <w:sz w:val="24"/>
          <w:szCs w:val="24"/>
        </w:rPr>
        <w:t xml:space="preserve">школы:   </w:t>
      </w:r>
      <w:proofErr w:type="gramEnd"/>
      <w:r w:rsidRPr="0052639E">
        <w:rPr>
          <w:b/>
          <w:sz w:val="24"/>
          <w:szCs w:val="24"/>
        </w:rPr>
        <w:t xml:space="preserve">            </w:t>
      </w:r>
      <w:proofErr w:type="spellStart"/>
      <w:r w:rsidRPr="0052639E">
        <w:rPr>
          <w:b/>
          <w:sz w:val="24"/>
          <w:szCs w:val="24"/>
        </w:rPr>
        <w:t>Х.Х.Гебенов</w:t>
      </w:r>
      <w:proofErr w:type="spellEnd"/>
    </w:p>
    <w:p w:rsidR="0052639E" w:rsidRDefault="0052639E">
      <w:pPr>
        <w:spacing w:after="45" w:line="259" w:lineRule="auto"/>
        <w:ind w:left="0" w:right="6" w:firstLine="0"/>
        <w:jc w:val="center"/>
        <w:rPr>
          <w:b/>
          <w:szCs w:val="28"/>
        </w:rPr>
      </w:pPr>
    </w:p>
    <w:p w:rsidR="0052639E" w:rsidRDefault="0052639E">
      <w:pPr>
        <w:spacing w:after="45" w:line="259" w:lineRule="auto"/>
        <w:ind w:left="0" w:right="6" w:firstLine="0"/>
        <w:jc w:val="center"/>
        <w:rPr>
          <w:b/>
          <w:szCs w:val="28"/>
        </w:rPr>
      </w:pPr>
    </w:p>
    <w:p w:rsidR="0052639E" w:rsidRDefault="0052639E">
      <w:pPr>
        <w:spacing w:after="45" w:line="259" w:lineRule="auto"/>
        <w:ind w:left="0" w:right="6" w:firstLine="0"/>
        <w:jc w:val="center"/>
        <w:rPr>
          <w:b/>
          <w:szCs w:val="28"/>
        </w:rPr>
      </w:pPr>
    </w:p>
    <w:p w:rsidR="0052639E" w:rsidRDefault="0052639E" w:rsidP="0052639E">
      <w:pPr>
        <w:spacing w:after="0" w:line="282" w:lineRule="auto"/>
        <w:ind w:left="2788" w:right="2730" w:firstLine="0"/>
        <w:jc w:val="center"/>
        <w:rPr>
          <w:b/>
          <w:szCs w:val="28"/>
        </w:rPr>
      </w:pPr>
    </w:p>
    <w:p w:rsidR="0052639E" w:rsidRDefault="0052639E" w:rsidP="0052639E">
      <w:pPr>
        <w:spacing w:after="0" w:line="282" w:lineRule="auto"/>
        <w:ind w:left="2788" w:right="2730" w:firstLine="0"/>
        <w:jc w:val="center"/>
        <w:rPr>
          <w:b/>
          <w:szCs w:val="28"/>
        </w:rPr>
      </w:pPr>
    </w:p>
    <w:p w:rsidR="0052639E" w:rsidRDefault="0052639E" w:rsidP="0052639E">
      <w:pPr>
        <w:spacing w:after="0" w:line="282" w:lineRule="auto"/>
        <w:ind w:left="2788" w:right="2730" w:firstLine="0"/>
        <w:jc w:val="center"/>
        <w:rPr>
          <w:b/>
          <w:szCs w:val="28"/>
        </w:rPr>
      </w:pPr>
    </w:p>
    <w:p w:rsidR="0052639E" w:rsidRDefault="0052639E" w:rsidP="0052639E">
      <w:pPr>
        <w:spacing w:after="0" w:line="282" w:lineRule="auto"/>
        <w:ind w:left="2788" w:right="2730" w:firstLine="0"/>
        <w:jc w:val="center"/>
        <w:rPr>
          <w:b/>
          <w:szCs w:val="28"/>
        </w:rPr>
      </w:pPr>
    </w:p>
    <w:p w:rsidR="0052639E" w:rsidRDefault="0052639E" w:rsidP="0052639E">
      <w:pPr>
        <w:spacing w:after="0" w:line="282" w:lineRule="auto"/>
        <w:ind w:left="2788" w:right="2730" w:firstLine="0"/>
        <w:jc w:val="center"/>
        <w:rPr>
          <w:b/>
          <w:szCs w:val="28"/>
        </w:rPr>
      </w:pPr>
    </w:p>
    <w:p w:rsidR="0052639E" w:rsidRDefault="0052639E" w:rsidP="0052639E">
      <w:pPr>
        <w:spacing w:after="0" w:line="282" w:lineRule="auto"/>
        <w:ind w:left="2788" w:right="2730" w:firstLine="0"/>
        <w:jc w:val="center"/>
        <w:rPr>
          <w:b/>
          <w:szCs w:val="28"/>
        </w:rPr>
      </w:pPr>
    </w:p>
    <w:p w:rsidR="0052639E" w:rsidRDefault="0052639E" w:rsidP="0052639E">
      <w:pPr>
        <w:spacing w:after="0" w:line="282" w:lineRule="auto"/>
        <w:ind w:left="2788" w:right="2730" w:firstLine="0"/>
        <w:jc w:val="center"/>
        <w:rPr>
          <w:b/>
          <w:szCs w:val="28"/>
        </w:rPr>
      </w:pPr>
    </w:p>
    <w:p w:rsidR="0052639E" w:rsidRDefault="0052639E" w:rsidP="0052639E">
      <w:pPr>
        <w:spacing w:after="0" w:line="282" w:lineRule="auto"/>
        <w:ind w:left="2788" w:right="2730" w:firstLine="0"/>
        <w:jc w:val="center"/>
        <w:rPr>
          <w:b/>
          <w:szCs w:val="28"/>
        </w:rPr>
      </w:pPr>
    </w:p>
    <w:p w:rsidR="0052639E" w:rsidRPr="0052639E" w:rsidRDefault="0052639E" w:rsidP="0052639E">
      <w:pPr>
        <w:spacing w:after="0" w:line="282" w:lineRule="auto"/>
        <w:ind w:left="2788" w:right="2730" w:firstLine="0"/>
        <w:jc w:val="center"/>
        <w:rPr>
          <w:b/>
          <w:szCs w:val="28"/>
        </w:rPr>
      </w:pPr>
    </w:p>
    <w:p w:rsidR="0052639E" w:rsidRPr="0052639E" w:rsidRDefault="0052639E">
      <w:pPr>
        <w:spacing w:after="32" w:line="259" w:lineRule="auto"/>
        <w:ind w:left="1398" w:right="1320"/>
        <w:jc w:val="center"/>
        <w:rPr>
          <w:b/>
          <w:szCs w:val="28"/>
        </w:rPr>
      </w:pPr>
      <w:r w:rsidRPr="0052639E">
        <w:rPr>
          <w:b/>
          <w:szCs w:val="28"/>
        </w:rPr>
        <w:t>План работы школьного театра «</w:t>
      </w:r>
      <w:r w:rsidR="006545FA" w:rsidRPr="0052639E">
        <w:rPr>
          <w:b/>
          <w:szCs w:val="28"/>
        </w:rPr>
        <w:t>Вдохновение</w:t>
      </w:r>
      <w:r w:rsidRPr="0052639E">
        <w:rPr>
          <w:b/>
          <w:szCs w:val="28"/>
        </w:rPr>
        <w:t xml:space="preserve">» МБОУ «СОШ №9 </w:t>
      </w:r>
      <w:proofErr w:type="spellStart"/>
      <w:r w:rsidRPr="0052639E">
        <w:rPr>
          <w:b/>
          <w:szCs w:val="28"/>
        </w:rPr>
        <w:t>им.Х.Ч.Кубанова</w:t>
      </w:r>
      <w:proofErr w:type="spellEnd"/>
      <w:r w:rsidRPr="0052639E">
        <w:rPr>
          <w:b/>
          <w:szCs w:val="28"/>
        </w:rPr>
        <w:t xml:space="preserve"> </w:t>
      </w:r>
      <w:proofErr w:type="spellStart"/>
      <w:r w:rsidRPr="0052639E">
        <w:rPr>
          <w:b/>
          <w:szCs w:val="28"/>
        </w:rPr>
        <w:t>с.Джага</w:t>
      </w:r>
      <w:proofErr w:type="spellEnd"/>
      <w:r w:rsidRPr="0052639E">
        <w:rPr>
          <w:b/>
          <w:szCs w:val="28"/>
        </w:rPr>
        <w:t>»</w:t>
      </w:r>
    </w:p>
    <w:p w:rsidR="008D4997" w:rsidRPr="0052639E" w:rsidRDefault="0052639E">
      <w:pPr>
        <w:spacing w:after="32" w:line="259" w:lineRule="auto"/>
        <w:ind w:left="1398" w:right="1320"/>
        <w:jc w:val="center"/>
        <w:rPr>
          <w:szCs w:val="28"/>
        </w:rPr>
      </w:pPr>
      <w:r w:rsidRPr="0052639E">
        <w:rPr>
          <w:b/>
          <w:szCs w:val="28"/>
        </w:rPr>
        <w:t xml:space="preserve"> в 2024-2025 учебном году </w:t>
      </w:r>
    </w:p>
    <w:p w:rsidR="0052639E" w:rsidRPr="0052639E" w:rsidRDefault="0052639E">
      <w:pPr>
        <w:spacing w:after="0" w:line="259" w:lineRule="auto"/>
        <w:ind w:left="68" w:firstLine="0"/>
        <w:jc w:val="center"/>
        <w:rPr>
          <w:b/>
          <w:szCs w:val="28"/>
        </w:rPr>
      </w:pPr>
    </w:p>
    <w:p w:rsidR="0052639E" w:rsidRPr="0052639E" w:rsidRDefault="0052639E">
      <w:pPr>
        <w:spacing w:after="0" w:line="259" w:lineRule="auto"/>
        <w:ind w:left="68" w:firstLine="0"/>
        <w:jc w:val="center"/>
        <w:rPr>
          <w:b/>
          <w:szCs w:val="28"/>
        </w:rPr>
      </w:pPr>
    </w:p>
    <w:p w:rsidR="0052639E" w:rsidRPr="0052639E" w:rsidRDefault="0052639E">
      <w:pPr>
        <w:spacing w:after="0" w:line="259" w:lineRule="auto"/>
        <w:ind w:left="68" w:firstLine="0"/>
        <w:jc w:val="center"/>
        <w:rPr>
          <w:b/>
          <w:szCs w:val="28"/>
        </w:rPr>
      </w:pPr>
    </w:p>
    <w:p w:rsidR="0052639E" w:rsidRPr="0052639E" w:rsidRDefault="0052639E">
      <w:pPr>
        <w:spacing w:after="0" w:line="259" w:lineRule="auto"/>
        <w:ind w:left="68" w:firstLine="0"/>
        <w:jc w:val="center"/>
        <w:rPr>
          <w:b/>
          <w:szCs w:val="28"/>
        </w:rPr>
      </w:pPr>
    </w:p>
    <w:p w:rsidR="0052639E" w:rsidRPr="0052639E" w:rsidRDefault="0052639E">
      <w:pPr>
        <w:spacing w:after="0" w:line="259" w:lineRule="auto"/>
        <w:ind w:left="68" w:firstLine="0"/>
        <w:jc w:val="center"/>
        <w:rPr>
          <w:b/>
          <w:szCs w:val="28"/>
        </w:rPr>
      </w:pP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  <w:proofErr w:type="spellStart"/>
      <w:r>
        <w:rPr>
          <w:b/>
        </w:rPr>
        <w:t>с.Джага</w:t>
      </w:r>
      <w:proofErr w:type="spellEnd"/>
      <w:r>
        <w:rPr>
          <w:b/>
        </w:rPr>
        <w:t>, 2024</w:t>
      </w: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</w:p>
    <w:p w:rsidR="0052639E" w:rsidRDefault="0052639E">
      <w:pPr>
        <w:spacing w:after="0" w:line="259" w:lineRule="auto"/>
        <w:ind w:left="68" w:firstLine="0"/>
        <w:jc w:val="center"/>
        <w:rPr>
          <w:b/>
        </w:rPr>
      </w:pPr>
    </w:p>
    <w:p w:rsidR="008D4997" w:rsidRDefault="0052639E">
      <w:pPr>
        <w:spacing w:after="0" w:line="259" w:lineRule="auto"/>
        <w:ind w:left="68" w:firstLine="0"/>
        <w:jc w:val="center"/>
      </w:pPr>
      <w:r>
        <w:rPr>
          <w:b/>
        </w:rPr>
        <w:t xml:space="preserve"> </w:t>
      </w:r>
    </w:p>
    <w:p w:rsidR="008D4997" w:rsidRDefault="0052639E">
      <w:pPr>
        <w:spacing w:after="188"/>
        <w:ind w:left="0" w:firstLine="708"/>
      </w:pPr>
      <w:r>
        <w:t>Це</w:t>
      </w:r>
      <w:r>
        <w:t xml:space="preserve">ль: создание условий творческой самореализации обучающихся основами актерского мастерства. </w:t>
      </w:r>
    </w:p>
    <w:p w:rsidR="008D4997" w:rsidRDefault="0052639E">
      <w:pPr>
        <w:spacing w:after="196"/>
        <w:ind w:left="718"/>
      </w:pPr>
      <w:r>
        <w:t xml:space="preserve">Задачи программы: </w:t>
      </w:r>
    </w:p>
    <w:p w:rsidR="008D4997" w:rsidRDefault="0052639E">
      <w:pPr>
        <w:spacing w:after="218"/>
        <w:ind w:left="718"/>
      </w:pPr>
      <w:r>
        <w:t xml:space="preserve">Обучающие: </w:t>
      </w:r>
    </w:p>
    <w:p w:rsidR="008D4997" w:rsidRDefault="0052639E">
      <w:pPr>
        <w:numPr>
          <w:ilvl w:val="0"/>
          <w:numId w:val="1"/>
        </w:numPr>
        <w:ind w:hanging="360"/>
      </w:pPr>
      <w:r>
        <w:t xml:space="preserve">изучить исторические традиции сценического искусства; </w:t>
      </w:r>
    </w:p>
    <w:p w:rsidR="008D4997" w:rsidRDefault="0052639E">
      <w:pPr>
        <w:numPr>
          <w:ilvl w:val="0"/>
          <w:numId w:val="1"/>
        </w:numPr>
        <w:ind w:hanging="360"/>
      </w:pPr>
      <w:r>
        <w:t xml:space="preserve">познакомить со сценическим пространством; </w:t>
      </w:r>
    </w:p>
    <w:p w:rsidR="008D4997" w:rsidRDefault="0052639E">
      <w:pPr>
        <w:numPr>
          <w:ilvl w:val="0"/>
          <w:numId w:val="1"/>
        </w:numPr>
        <w:spacing w:after="53"/>
        <w:ind w:hanging="360"/>
      </w:pPr>
      <w:r>
        <w:t xml:space="preserve">раскрыть понятие и сущность актерского исполнительного творчества; </w:t>
      </w:r>
    </w:p>
    <w:p w:rsidR="008D4997" w:rsidRDefault="0052639E">
      <w:pPr>
        <w:numPr>
          <w:ilvl w:val="0"/>
          <w:numId w:val="1"/>
        </w:numPr>
        <w:spacing w:after="160" w:line="297" w:lineRule="auto"/>
        <w:ind w:hanging="360"/>
      </w:pPr>
      <w:r>
        <w:t xml:space="preserve">освоить сценические приемы: речь, пространство, темпо-ритм, пластика. Развивающие: </w:t>
      </w:r>
    </w:p>
    <w:p w:rsidR="008D4997" w:rsidRDefault="0052639E">
      <w:pPr>
        <w:numPr>
          <w:ilvl w:val="0"/>
          <w:numId w:val="1"/>
        </w:numPr>
        <w:ind w:hanging="360"/>
      </w:pPr>
      <w:r>
        <w:t xml:space="preserve">развитие гибкости мышления; </w:t>
      </w:r>
    </w:p>
    <w:p w:rsidR="008D4997" w:rsidRDefault="0052639E">
      <w:pPr>
        <w:numPr>
          <w:ilvl w:val="0"/>
          <w:numId w:val="1"/>
        </w:numPr>
        <w:ind w:hanging="360"/>
      </w:pPr>
      <w:r>
        <w:t xml:space="preserve">развитие личностных и творческих способностей; </w:t>
      </w:r>
    </w:p>
    <w:p w:rsidR="008D4997" w:rsidRDefault="0052639E">
      <w:pPr>
        <w:numPr>
          <w:ilvl w:val="0"/>
          <w:numId w:val="1"/>
        </w:numPr>
        <w:spacing w:after="213"/>
        <w:ind w:hanging="360"/>
      </w:pPr>
      <w:r>
        <w:t>развитие социальных навыков</w:t>
      </w:r>
      <w:r>
        <w:t xml:space="preserve">. Воспитательные: </w:t>
      </w:r>
    </w:p>
    <w:p w:rsidR="008D4997" w:rsidRDefault="0052639E">
      <w:pPr>
        <w:numPr>
          <w:ilvl w:val="0"/>
          <w:numId w:val="1"/>
        </w:numPr>
        <w:ind w:hanging="360"/>
      </w:pPr>
      <w:r>
        <w:t xml:space="preserve">воспитание эстетического вкуса; </w:t>
      </w:r>
    </w:p>
    <w:p w:rsidR="008D4997" w:rsidRDefault="0052639E">
      <w:pPr>
        <w:numPr>
          <w:ilvl w:val="0"/>
          <w:numId w:val="1"/>
        </w:numPr>
        <w:spacing w:after="52"/>
        <w:ind w:hanging="360"/>
      </w:pPr>
      <w:r>
        <w:t xml:space="preserve">воспитание самодисциплины, </w:t>
      </w:r>
      <w:proofErr w:type="spellStart"/>
      <w:r>
        <w:t>коммуникативности</w:t>
      </w:r>
      <w:proofErr w:type="spellEnd"/>
      <w:r>
        <w:t xml:space="preserve"> и культуры общения; </w:t>
      </w:r>
    </w:p>
    <w:p w:rsidR="008D4997" w:rsidRDefault="0052639E">
      <w:pPr>
        <w:numPr>
          <w:ilvl w:val="0"/>
          <w:numId w:val="1"/>
        </w:numPr>
        <w:ind w:hanging="360"/>
      </w:pPr>
      <w:r>
        <w:t xml:space="preserve">воспитание художественно-театрального интереса. </w:t>
      </w:r>
    </w:p>
    <w:p w:rsidR="008D4997" w:rsidRDefault="0052639E">
      <w:pPr>
        <w:spacing w:after="210" w:line="259" w:lineRule="auto"/>
        <w:ind w:left="0" w:firstLine="0"/>
        <w:jc w:val="left"/>
      </w:pPr>
      <w:r>
        <w:t xml:space="preserve"> </w:t>
      </w:r>
    </w:p>
    <w:p w:rsidR="008D4997" w:rsidRDefault="0052639E">
      <w:pPr>
        <w:spacing w:after="143"/>
        <w:ind w:left="718"/>
      </w:pPr>
      <w:r>
        <w:t xml:space="preserve">Планируемые результаты: </w:t>
      </w:r>
    </w:p>
    <w:p w:rsidR="008D4997" w:rsidRDefault="0052639E">
      <w:pPr>
        <w:spacing w:after="160" w:line="297" w:lineRule="auto"/>
        <w:ind w:left="-15" w:right="-15" w:firstLine="708"/>
        <w:jc w:val="left"/>
      </w:pPr>
      <w:r>
        <w:t>В процессе обучения и воспитания у обучающихся формируется соб</w:t>
      </w:r>
      <w:r>
        <w:t xml:space="preserve">ственное </w:t>
      </w:r>
      <w:r>
        <w:tab/>
        <w:t xml:space="preserve">оценивание </w:t>
      </w:r>
      <w:r>
        <w:tab/>
        <w:t xml:space="preserve">и </w:t>
      </w:r>
      <w:r>
        <w:tab/>
        <w:t xml:space="preserve">потребность </w:t>
      </w:r>
      <w:r>
        <w:tab/>
        <w:t xml:space="preserve">в </w:t>
      </w:r>
      <w:r>
        <w:tab/>
        <w:t xml:space="preserve">формировании </w:t>
      </w:r>
      <w:r>
        <w:tab/>
      </w:r>
      <w:proofErr w:type="spellStart"/>
      <w:r>
        <w:t>моральноличностных</w:t>
      </w:r>
      <w:proofErr w:type="spellEnd"/>
      <w:r>
        <w:t xml:space="preserve"> качеств. </w:t>
      </w:r>
    </w:p>
    <w:p w:rsidR="008D4997" w:rsidRDefault="0052639E">
      <w:pPr>
        <w:spacing w:after="219"/>
        <w:ind w:left="718"/>
      </w:pPr>
      <w:r>
        <w:t xml:space="preserve">Личностные результаты:  </w:t>
      </w:r>
    </w:p>
    <w:p w:rsidR="008D4997" w:rsidRDefault="0052639E">
      <w:pPr>
        <w:numPr>
          <w:ilvl w:val="0"/>
          <w:numId w:val="1"/>
        </w:numPr>
        <w:spacing w:after="35"/>
        <w:ind w:hanging="360"/>
      </w:pPr>
      <w:r>
        <w:t xml:space="preserve">обучающиеся </w:t>
      </w:r>
      <w:r>
        <w:tab/>
        <w:t xml:space="preserve">формируют </w:t>
      </w:r>
      <w:r>
        <w:tab/>
        <w:t xml:space="preserve">благодаря </w:t>
      </w:r>
      <w:r>
        <w:tab/>
        <w:t xml:space="preserve">базовым </w:t>
      </w:r>
      <w:r>
        <w:tab/>
        <w:t xml:space="preserve">ценностям личности; </w:t>
      </w:r>
    </w:p>
    <w:p w:rsidR="008D4997" w:rsidRDefault="0052639E">
      <w:pPr>
        <w:numPr>
          <w:ilvl w:val="0"/>
          <w:numId w:val="1"/>
        </w:numPr>
        <w:ind w:hanging="360"/>
      </w:pPr>
      <w:r>
        <w:t xml:space="preserve">формирование культурного отношения личности;  </w:t>
      </w:r>
    </w:p>
    <w:p w:rsidR="008D4997" w:rsidRDefault="0052639E">
      <w:pPr>
        <w:numPr>
          <w:ilvl w:val="0"/>
          <w:numId w:val="1"/>
        </w:numPr>
        <w:ind w:hanging="360"/>
      </w:pPr>
      <w:r>
        <w:t xml:space="preserve">развитие внутреннего потенциала личности; </w:t>
      </w:r>
    </w:p>
    <w:p w:rsidR="008D4997" w:rsidRDefault="0052639E">
      <w:pPr>
        <w:numPr>
          <w:ilvl w:val="0"/>
          <w:numId w:val="1"/>
        </w:numPr>
        <w:spacing w:after="145"/>
        <w:ind w:hanging="360"/>
      </w:pPr>
      <w:r>
        <w:t xml:space="preserve">формирование культурного взаимоотношения обучающихся. </w:t>
      </w:r>
    </w:p>
    <w:p w:rsidR="008D4997" w:rsidRDefault="0052639E">
      <w:pPr>
        <w:spacing w:after="191"/>
        <w:ind w:left="0" w:firstLine="708"/>
      </w:pPr>
      <w:proofErr w:type="spellStart"/>
      <w:r>
        <w:t>Метапредметные</w:t>
      </w:r>
      <w:proofErr w:type="spellEnd"/>
      <w:r>
        <w:t xml:space="preserve"> результаты: дети формируют через учебно-игровые действия. </w:t>
      </w:r>
    </w:p>
    <w:p w:rsidR="008D4997" w:rsidRDefault="0052639E">
      <w:pPr>
        <w:spacing w:after="233" w:line="259" w:lineRule="auto"/>
        <w:ind w:left="703"/>
        <w:jc w:val="left"/>
      </w:pPr>
      <w:r>
        <w:rPr>
          <w:u w:val="single" w:color="000000"/>
        </w:rPr>
        <w:t>Регулятивные УУД:</w:t>
      </w:r>
      <w:r>
        <w:t xml:space="preserve">  </w:t>
      </w:r>
    </w:p>
    <w:p w:rsidR="008D4997" w:rsidRDefault="0052639E">
      <w:pPr>
        <w:numPr>
          <w:ilvl w:val="0"/>
          <w:numId w:val="1"/>
        </w:numPr>
        <w:ind w:hanging="360"/>
      </w:pPr>
      <w:r>
        <w:lastRenderedPageBreak/>
        <w:t xml:space="preserve">формирование ораторского искусства и пластического;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способность к взаимообогащению в ходе творческого процесса; </w:t>
      </w:r>
    </w:p>
    <w:p w:rsidR="008D4997" w:rsidRDefault="0052639E">
      <w:pPr>
        <w:numPr>
          <w:ilvl w:val="0"/>
          <w:numId w:val="1"/>
        </w:numPr>
        <w:spacing w:after="141"/>
        <w:ind w:hanging="360"/>
      </w:pPr>
      <w:r>
        <w:t xml:space="preserve">способность объективного самоанализа.  </w:t>
      </w:r>
    </w:p>
    <w:p w:rsidR="008D4997" w:rsidRDefault="0052639E">
      <w:pPr>
        <w:spacing w:after="233" w:line="259" w:lineRule="auto"/>
        <w:ind w:left="703"/>
        <w:jc w:val="left"/>
      </w:pPr>
      <w:r>
        <w:rPr>
          <w:u w:val="single" w:color="000000"/>
        </w:rPr>
        <w:t>Познавательные УУД:</w:t>
      </w:r>
      <w:r>
        <w:rPr>
          <w:b/>
        </w:rPr>
        <w:t xml:space="preserve"> </w:t>
      </w:r>
    </w:p>
    <w:p w:rsidR="008D4997" w:rsidRDefault="0052639E">
      <w:pPr>
        <w:numPr>
          <w:ilvl w:val="0"/>
          <w:numId w:val="1"/>
        </w:numPr>
        <w:ind w:hanging="360"/>
      </w:pPr>
      <w:r>
        <w:t>приобретение нового опыта и знаний;</w:t>
      </w:r>
      <w:r>
        <w:rPr>
          <w:b/>
        </w:rPr>
        <w:t xml:space="preserve"> </w:t>
      </w:r>
    </w:p>
    <w:p w:rsidR="008D4997" w:rsidRDefault="0052639E">
      <w:pPr>
        <w:numPr>
          <w:ilvl w:val="0"/>
          <w:numId w:val="1"/>
        </w:numPr>
        <w:spacing w:after="190"/>
        <w:ind w:hanging="360"/>
      </w:pPr>
      <w:r>
        <w:t>проигрывание жизненного опыта в сценическом пространстве – находить различные выходы из ситуаций.</w:t>
      </w:r>
      <w:r>
        <w:rPr>
          <w:b/>
        </w:rPr>
        <w:t xml:space="preserve"> </w:t>
      </w:r>
    </w:p>
    <w:p w:rsidR="008D4997" w:rsidRDefault="0052639E">
      <w:pPr>
        <w:spacing w:after="233" w:line="259" w:lineRule="auto"/>
        <w:ind w:left="703"/>
        <w:jc w:val="left"/>
      </w:pPr>
      <w:r>
        <w:rPr>
          <w:u w:val="single" w:color="000000"/>
        </w:rPr>
        <w:t>Коммуникативные УУД:</w:t>
      </w:r>
      <w:r>
        <w:rPr>
          <w:b/>
        </w:rPr>
        <w:t xml:space="preserve"> </w:t>
      </w:r>
    </w:p>
    <w:p w:rsidR="008D4997" w:rsidRDefault="0052639E">
      <w:pPr>
        <w:numPr>
          <w:ilvl w:val="0"/>
          <w:numId w:val="1"/>
        </w:numPr>
        <w:ind w:hanging="360"/>
      </w:pPr>
      <w:r>
        <w:t>умение взаимодействовать со сверстниками;</w:t>
      </w:r>
      <w:r>
        <w:rPr>
          <w:b/>
        </w:rPr>
        <w:t xml:space="preserve"> </w:t>
      </w:r>
    </w:p>
    <w:p w:rsidR="008D4997" w:rsidRDefault="0052639E">
      <w:pPr>
        <w:numPr>
          <w:ilvl w:val="0"/>
          <w:numId w:val="1"/>
        </w:numPr>
        <w:spacing w:after="84"/>
        <w:ind w:hanging="360"/>
      </w:pPr>
      <w:r>
        <w:t>совместно добиваться качеству исполняемого отрывка;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учиться распределять и применять различные роли в труппе. </w:t>
      </w:r>
      <w:r>
        <w:rPr>
          <w:b/>
        </w:rPr>
        <w:t xml:space="preserve"> </w:t>
      </w:r>
    </w:p>
    <w:p w:rsidR="008D4997" w:rsidRDefault="0052639E">
      <w:pPr>
        <w:spacing w:after="139"/>
        <w:ind w:left="0" w:firstLine="708"/>
      </w:pPr>
      <w:r>
        <w:t>Предметные результаты: ученики получают благодаря теоретическим компонентам</w:t>
      </w:r>
      <w:r>
        <w:t xml:space="preserve">. Благодаря приобретенным знаниям и опыту, при применении творческих способностей; умение активно включаться в </w:t>
      </w:r>
      <w:proofErr w:type="spellStart"/>
      <w:r>
        <w:t>познавательнотворческий</w:t>
      </w:r>
      <w:proofErr w:type="spellEnd"/>
      <w:r>
        <w:t xml:space="preserve"> процесс, с учетом самостоятельного выполнения заданий. </w:t>
      </w:r>
    </w:p>
    <w:p w:rsidR="008D4997" w:rsidRDefault="0052639E">
      <w:pPr>
        <w:spacing w:after="212"/>
        <w:ind w:left="0" w:firstLine="708"/>
      </w:pPr>
      <w:r>
        <w:t xml:space="preserve">В течении реализации программы по основам актерского мастерства «Актерская игра» детям необходимо знать: </w:t>
      </w:r>
    </w:p>
    <w:p w:rsidR="008D4997" w:rsidRDefault="0052639E">
      <w:pPr>
        <w:numPr>
          <w:ilvl w:val="0"/>
          <w:numId w:val="1"/>
        </w:numPr>
        <w:spacing w:after="53"/>
        <w:ind w:hanging="360"/>
      </w:pPr>
      <w:r>
        <w:t xml:space="preserve">особенности и необходимость человека в воздействии активной деятельности на организм человека; </w:t>
      </w:r>
    </w:p>
    <w:p w:rsidR="008D4997" w:rsidRDefault="0052639E">
      <w:pPr>
        <w:numPr>
          <w:ilvl w:val="0"/>
          <w:numId w:val="1"/>
        </w:numPr>
        <w:ind w:hanging="360"/>
      </w:pPr>
      <w:r>
        <w:t xml:space="preserve">приемы взаимодействия памяти и воображения; </w:t>
      </w:r>
    </w:p>
    <w:p w:rsidR="008D4997" w:rsidRDefault="0052639E">
      <w:pPr>
        <w:numPr>
          <w:ilvl w:val="0"/>
          <w:numId w:val="1"/>
        </w:numPr>
        <w:ind w:hanging="360"/>
      </w:pPr>
      <w:r>
        <w:t>укреплени</w:t>
      </w:r>
      <w:r>
        <w:t xml:space="preserve">е психологического здоровья; </w:t>
      </w:r>
    </w:p>
    <w:p w:rsidR="008D4997" w:rsidRDefault="0052639E">
      <w:pPr>
        <w:numPr>
          <w:ilvl w:val="0"/>
          <w:numId w:val="1"/>
        </w:numPr>
        <w:ind w:hanging="360"/>
      </w:pPr>
      <w:r>
        <w:t xml:space="preserve">значимость ораторского искусства; </w:t>
      </w:r>
    </w:p>
    <w:p w:rsidR="008D4997" w:rsidRDefault="0052639E">
      <w:pPr>
        <w:numPr>
          <w:ilvl w:val="0"/>
          <w:numId w:val="1"/>
        </w:numPr>
        <w:spacing w:after="51"/>
        <w:ind w:hanging="360"/>
      </w:pPr>
      <w:r>
        <w:t xml:space="preserve">влияние здорового психологического климата на учебный процесс; </w:t>
      </w:r>
    </w:p>
    <w:p w:rsidR="008D4997" w:rsidRDefault="0052639E">
      <w:pPr>
        <w:numPr>
          <w:ilvl w:val="0"/>
          <w:numId w:val="1"/>
        </w:numPr>
        <w:spacing w:after="51"/>
        <w:ind w:hanging="360"/>
      </w:pPr>
      <w:r>
        <w:t xml:space="preserve">значение сценических упражнений на развитие актерской пластичности; </w:t>
      </w:r>
    </w:p>
    <w:p w:rsidR="008D4997" w:rsidRDefault="0052639E">
      <w:pPr>
        <w:numPr>
          <w:ilvl w:val="0"/>
          <w:numId w:val="1"/>
        </w:numPr>
        <w:spacing w:line="356" w:lineRule="auto"/>
        <w:ind w:hanging="360"/>
      </w:pPr>
      <w:r>
        <w:t>правила сцены и взаимодействия актеров в сценическом прост</w:t>
      </w:r>
      <w:r>
        <w:t xml:space="preserve">ранстве. должны уметь: </w:t>
      </w:r>
    </w:p>
    <w:p w:rsidR="008D4997" w:rsidRDefault="0052639E">
      <w:pPr>
        <w:numPr>
          <w:ilvl w:val="0"/>
          <w:numId w:val="1"/>
        </w:numPr>
        <w:ind w:hanging="360"/>
      </w:pPr>
      <w:r>
        <w:t xml:space="preserve">творчески сотрудничать с педагогами и сверстниками; </w:t>
      </w:r>
    </w:p>
    <w:p w:rsidR="008D4997" w:rsidRDefault="0052639E">
      <w:pPr>
        <w:numPr>
          <w:ilvl w:val="0"/>
          <w:numId w:val="1"/>
        </w:numPr>
        <w:ind w:hanging="360"/>
      </w:pPr>
      <w:r>
        <w:t xml:space="preserve">применять практические речевые и пластические упражнения;  </w:t>
      </w:r>
    </w:p>
    <w:p w:rsidR="008D4997" w:rsidRDefault="0052639E">
      <w:pPr>
        <w:numPr>
          <w:ilvl w:val="0"/>
          <w:numId w:val="1"/>
        </w:numPr>
        <w:ind w:hanging="360"/>
      </w:pPr>
      <w:r>
        <w:t xml:space="preserve">сохранять внутренние ресурсы; </w:t>
      </w:r>
    </w:p>
    <w:p w:rsidR="008D4997" w:rsidRDefault="0052639E">
      <w:pPr>
        <w:numPr>
          <w:ilvl w:val="0"/>
          <w:numId w:val="1"/>
        </w:numPr>
        <w:ind w:hanging="360"/>
      </w:pPr>
      <w:r>
        <w:t xml:space="preserve">коммуникативно-социальные навыки; </w:t>
      </w:r>
    </w:p>
    <w:p w:rsidR="008D4997" w:rsidRDefault="0052639E">
      <w:pPr>
        <w:numPr>
          <w:ilvl w:val="0"/>
          <w:numId w:val="1"/>
        </w:numPr>
        <w:ind w:hanging="360"/>
      </w:pPr>
      <w:r>
        <w:t xml:space="preserve">подбирать выгодное решение при стрессовых ситуациях; </w:t>
      </w:r>
    </w:p>
    <w:p w:rsidR="008D4997" w:rsidRDefault="0052639E">
      <w:pPr>
        <w:numPr>
          <w:ilvl w:val="0"/>
          <w:numId w:val="1"/>
        </w:numPr>
        <w:ind w:hanging="360"/>
      </w:pPr>
      <w:r>
        <w:lastRenderedPageBreak/>
        <w:t xml:space="preserve">сохранять свою индивидуальность; </w:t>
      </w:r>
    </w:p>
    <w:p w:rsidR="008D4997" w:rsidRDefault="0052639E">
      <w:pPr>
        <w:numPr>
          <w:ilvl w:val="0"/>
          <w:numId w:val="1"/>
        </w:numPr>
        <w:spacing w:after="136"/>
        <w:ind w:hanging="360"/>
      </w:pPr>
      <w:r>
        <w:t xml:space="preserve">адекватно оценивать и воспринимать критику;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уметь аргументировать в выборе. </w:t>
      </w:r>
    </w:p>
    <w:p w:rsidR="008D4997" w:rsidRDefault="0052639E">
      <w:pPr>
        <w:spacing w:after="221"/>
        <w:ind w:left="718"/>
      </w:pPr>
      <w:r>
        <w:t xml:space="preserve">Также, обучающиеся смогут получить знания: </w:t>
      </w:r>
    </w:p>
    <w:p w:rsidR="008D4997" w:rsidRDefault="0052639E">
      <w:pPr>
        <w:numPr>
          <w:ilvl w:val="0"/>
          <w:numId w:val="1"/>
        </w:numPr>
        <w:spacing w:after="54"/>
        <w:ind w:hanging="360"/>
      </w:pPr>
      <w:r>
        <w:t xml:space="preserve">необходимость актерских навыков и применение их в повседневной жизни; </w:t>
      </w:r>
    </w:p>
    <w:p w:rsidR="008D4997" w:rsidRDefault="0052639E">
      <w:pPr>
        <w:numPr>
          <w:ilvl w:val="0"/>
          <w:numId w:val="1"/>
        </w:numPr>
        <w:spacing w:after="53"/>
        <w:ind w:hanging="360"/>
      </w:pPr>
      <w:r>
        <w:t>правила безопасности и пове</w:t>
      </w:r>
      <w:r>
        <w:t xml:space="preserve">дения во время занятий актерского мастерства; </w:t>
      </w:r>
    </w:p>
    <w:p w:rsidR="008D4997" w:rsidRDefault="0052639E">
      <w:pPr>
        <w:numPr>
          <w:ilvl w:val="0"/>
          <w:numId w:val="1"/>
        </w:numPr>
        <w:ind w:hanging="360"/>
      </w:pPr>
      <w:r>
        <w:t xml:space="preserve">названия профессиональных игр и тренингов; </w:t>
      </w:r>
    </w:p>
    <w:p w:rsidR="008D4997" w:rsidRDefault="0052639E">
      <w:pPr>
        <w:numPr>
          <w:ilvl w:val="0"/>
          <w:numId w:val="1"/>
        </w:numPr>
        <w:spacing w:after="53"/>
        <w:ind w:hanging="360"/>
      </w:pPr>
      <w:r>
        <w:t xml:space="preserve">часто </w:t>
      </w:r>
      <w:r>
        <w:tab/>
        <w:t xml:space="preserve">встречаемые </w:t>
      </w:r>
      <w:r>
        <w:tab/>
        <w:t xml:space="preserve">ошибки </w:t>
      </w:r>
      <w:r>
        <w:tab/>
        <w:t xml:space="preserve">у </w:t>
      </w:r>
      <w:r>
        <w:tab/>
        <w:t xml:space="preserve">новичков </w:t>
      </w:r>
      <w:r>
        <w:tab/>
        <w:t xml:space="preserve">в </w:t>
      </w:r>
      <w:r>
        <w:tab/>
        <w:t xml:space="preserve">сценическом пространстве; </w:t>
      </w:r>
    </w:p>
    <w:p w:rsidR="008D4997" w:rsidRDefault="0052639E">
      <w:pPr>
        <w:numPr>
          <w:ilvl w:val="0"/>
          <w:numId w:val="1"/>
        </w:numPr>
        <w:spacing w:after="54"/>
        <w:ind w:hanging="360"/>
      </w:pPr>
      <w:r>
        <w:t xml:space="preserve">упражнения для развития речевых и пластических навыков (артикуляционных, ораторских и пластики); </w:t>
      </w:r>
    </w:p>
    <w:p w:rsidR="008D4997" w:rsidRDefault="0052639E">
      <w:pPr>
        <w:numPr>
          <w:ilvl w:val="0"/>
          <w:numId w:val="1"/>
        </w:numPr>
        <w:spacing w:after="55"/>
        <w:ind w:hanging="360"/>
      </w:pPr>
      <w:r>
        <w:t xml:space="preserve">игровые и познавательные формы контроля (этюд, </w:t>
      </w:r>
      <w:proofErr w:type="spellStart"/>
      <w:r>
        <w:t>батл</w:t>
      </w:r>
      <w:proofErr w:type="spellEnd"/>
      <w:r>
        <w:t xml:space="preserve"> и т.п.) с точки зрения контроля практических знаний и техник пластики и артикуляции;  </w:t>
      </w:r>
    </w:p>
    <w:p w:rsidR="008D4997" w:rsidRDefault="0052639E">
      <w:pPr>
        <w:numPr>
          <w:ilvl w:val="0"/>
          <w:numId w:val="1"/>
        </w:numPr>
        <w:spacing w:after="52"/>
        <w:ind w:hanging="360"/>
      </w:pPr>
      <w:r>
        <w:t>содержание и необхо</w:t>
      </w:r>
      <w:r>
        <w:t xml:space="preserve">димость плановости сценического пространства и мизансцены; </w:t>
      </w:r>
    </w:p>
    <w:p w:rsidR="008D4997" w:rsidRDefault="0052639E">
      <w:pPr>
        <w:numPr>
          <w:ilvl w:val="0"/>
          <w:numId w:val="1"/>
        </w:numPr>
        <w:spacing w:after="145"/>
        <w:ind w:hanging="360"/>
      </w:pPr>
      <w:r>
        <w:t xml:space="preserve">театральные и сценически приемы. </w:t>
      </w:r>
    </w:p>
    <w:p w:rsidR="008D4997" w:rsidRDefault="0052639E">
      <w:pPr>
        <w:spacing w:after="221"/>
        <w:ind w:left="718"/>
      </w:pPr>
      <w:r>
        <w:t xml:space="preserve">Оздоровительные результаты программы: </w:t>
      </w:r>
    </w:p>
    <w:p w:rsidR="008D4997" w:rsidRDefault="0052639E">
      <w:pPr>
        <w:numPr>
          <w:ilvl w:val="0"/>
          <w:numId w:val="1"/>
        </w:numPr>
        <w:spacing w:after="60"/>
        <w:ind w:hanging="360"/>
      </w:pPr>
      <w:r>
        <w:t xml:space="preserve">осознание обучающимися в необходимости творческого мышления и выработки профессиональных навыков, которые помогут избежать </w:t>
      </w:r>
      <w:r>
        <w:t xml:space="preserve">эмоциональных перегрузов и психологических расстройств, значит, произойдет уменьшение конфликтных ситуаций, а активная деятельность учащихся </w:t>
      </w:r>
      <w:proofErr w:type="gramStart"/>
      <w:r>
        <w:t>возрастет</w:t>
      </w:r>
      <w:proofErr w:type="gramEnd"/>
      <w:r>
        <w:t xml:space="preserve"> не растрачивая внутренние ресурсы; </w:t>
      </w:r>
    </w:p>
    <w:p w:rsidR="008D4997" w:rsidRDefault="0052639E">
      <w:pPr>
        <w:numPr>
          <w:ilvl w:val="0"/>
          <w:numId w:val="1"/>
        </w:numPr>
        <w:spacing w:after="134"/>
        <w:ind w:hanging="360"/>
      </w:pPr>
      <w:proofErr w:type="spellStart"/>
      <w:r>
        <w:t>адаптирование</w:t>
      </w:r>
      <w:proofErr w:type="spellEnd"/>
      <w:r>
        <w:t xml:space="preserve"> обучающихся к самовыражению и приобретение личного опыт</w:t>
      </w:r>
      <w:r>
        <w:t xml:space="preserve">а. </w:t>
      </w:r>
    </w:p>
    <w:p w:rsidR="008D4997" w:rsidRDefault="0052639E">
      <w:pPr>
        <w:spacing w:after="192"/>
        <w:ind w:left="0" w:firstLine="708"/>
      </w:pPr>
      <w:r>
        <w:t xml:space="preserve">Главный результат программы заключается в отношении обучающихся к театральному процессу, как к значимому компоненту в самовыражении и становлении личности.  </w:t>
      </w:r>
    </w:p>
    <w:p w:rsidR="008D4997" w:rsidRDefault="0052639E">
      <w:pPr>
        <w:ind w:left="718"/>
      </w:pPr>
      <w:r>
        <w:t xml:space="preserve">Воспитательный потенциал программы </w:t>
      </w:r>
    </w:p>
    <w:p w:rsidR="008D4997" w:rsidRDefault="0052639E">
      <w:pPr>
        <w:spacing w:after="142"/>
        <w:ind w:left="0" w:firstLine="708"/>
      </w:pPr>
      <w:r>
        <w:t xml:space="preserve">Занятия в школьном театре помогают всем детям достичь различных высот вне зависимости от возраста, а также помогают детям в становлении всесторонне развитой и интересной личности. Программа «Актерская игра» </w:t>
      </w:r>
      <w:r>
        <w:lastRenderedPageBreak/>
        <w:t>включает в себя новые и интересные упражнения для</w:t>
      </w:r>
      <w:r>
        <w:t xml:space="preserve"> снятия мышечных зажимов, способствует овладению ораторского искусства и позволяет школьникам морально подготовиться и найти выходы из стрессовых ситуаций. Работа обучающегося в школьном театре позволяет раскрыть в себе скрытый потенциал в различной роли –</w:t>
      </w:r>
      <w:r>
        <w:t xml:space="preserve"> актер, сценарист, бутафор, гример и т.д. А также получить достойную похвалу и поддержку со стороны сверстников при исполнении театрализованных показов. </w:t>
      </w:r>
    </w:p>
    <w:p w:rsidR="008D4997" w:rsidRDefault="0052639E">
      <w:pPr>
        <w:spacing w:after="101"/>
        <w:ind w:left="0" w:firstLine="708"/>
      </w:pPr>
      <w:r>
        <w:t>Педагогическая целесообразность программы «Актерская игра» очевидна, так как обучающиеся получают допо</w:t>
      </w:r>
      <w:r>
        <w:t xml:space="preserve">лнительные знания по таким предметам, как изобразительное искусство, МХК, литература, музыка, повышая свой образовательный уровень. Кроме того, при реализации программы повышается социальность, самооценка и креатив. </w:t>
      </w:r>
    </w:p>
    <w:p w:rsidR="008D4997" w:rsidRDefault="0052639E">
      <w:pPr>
        <w:spacing w:after="254" w:line="259" w:lineRule="auto"/>
        <w:ind w:left="566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52639E" w:rsidRDefault="0052639E">
      <w:pPr>
        <w:spacing w:after="254" w:line="259" w:lineRule="auto"/>
        <w:ind w:left="566" w:firstLine="0"/>
        <w:jc w:val="left"/>
        <w:rPr>
          <w:sz w:val="24"/>
        </w:rPr>
      </w:pPr>
    </w:p>
    <w:p w:rsidR="0052639E" w:rsidRDefault="0052639E">
      <w:pPr>
        <w:spacing w:after="254" w:line="259" w:lineRule="auto"/>
        <w:ind w:left="566" w:firstLine="0"/>
        <w:jc w:val="left"/>
        <w:rPr>
          <w:sz w:val="24"/>
        </w:rPr>
      </w:pPr>
    </w:p>
    <w:p w:rsidR="0052639E" w:rsidRDefault="0052639E">
      <w:pPr>
        <w:spacing w:after="254" w:line="259" w:lineRule="auto"/>
        <w:ind w:left="566" w:firstLine="0"/>
        <w:jc w:val="left"/>
        <w:rPr>
          <w:sz w:val="24"/>
        </w:rPr>
      </w:pPr>
    </w:p>
    <w:p w:rsidR="0052639E" w:rsidRDefault="0052639E">
      <w:pPr>
        <w:spacing w:after="254" w:line="259" w:lineRule="auto"/>
        <w:ind w:left="566" w:firstLine="0"/>
        <w:jc w:val="left"/>
        <w:rPr>
          <w:sz w:val="24"/>
        </w:rPr>
      </w:pPr>
    </w:p>
    <w:p w:rsidR="0052639E" w:rsidRDefault="0052639E">
      <w:pPr>
        <w:spacing w:after="254" w:line="259" w:lineRule="auto"/>
        <w:ind w:left="566" w:firstLine="0"/>
        <w:jc w:val="left"/>
        <w:rPr>
          <w:sz w:val="24"/>
        </w:rPr>
      </w:pPr>
    </w:p>
    <w:p w:rsidR="0052639E" w:rsidRDefault="0052639E">
      <w:pPr>
        <w:spacing w:after="254" w:line="259" w:lineRule="auto"/>
        <w:ind w:left="566" w:firstLine="0"/>
        <w:jc w:val="left"/>
        <w:rPr>
          <w:sz w:val="24"/>
        </w:rPr>
      </w:pPr>
    </w:p>
    <w:p w:rsidR="0052639E" w:rsidRDefault="0052639E">
      <w:pPr>
        <w:spacing w:after="254" w:line="259" w:lineRule="auto"/>
        <w:ind w:left="566" w:firstLine="0"/>
        <w:jc w:val="left"/>
        <w:rPr>
          <w:sz w:val="24"/>
        </w:rPr>
      </w:pPr>
    </w:p>
    <w:p w:rsidR="0052639E" w:rsidRDefault="0052639E">
      <w:pPr>
        <w:spacing w:after="254" w:line="259" w:lineRule="auto"/>
        <w:ind w:left="566" w:firstLine="0"/>
        <w:jc w:val="left"/>
        <w:rPr>
          <w:sz w:val="24"/>
        </w:rPr>
      </w:pPr>
    </w:p>
    <w:p w:rsidR="0052639E" w:rsidRDefault="0052639E">
      <w:pPr>
        <w:spacing w:after="254" w:line="259" w:lineRule="auto"/>
        <w:ind w:left="566" w:firstLine="0"/>
        <w:jc w:val="left"/>
        <w:rPr>
          <w:sz w:val="24"/>
        </w:rPr>
      </w:pPr>
    </w:p>
    <w:p w:rsidR="0052639E" w:rsidRDefault="0052639E">
      <w:pPr>
        <w:spacing w:after="254" w:line="259" w:lineRule="auto"/>
        <w:ind w:left="566" w:firstLine="0"/>
        <w:jc w:val="left"/>
        <w:rPr>
          <w:sz w:val="24"/>
        </w:rPr>
      </w:pPr>
    </w:p>
    <w:p w:rsidR="0052639E" w:rsidRDefault="0052639E">
      <w:pPr>
        <w:spacing w:after="254" w:line="259" w:lineRule="auto"/>
        <w:ind w:left="566" w:firstLine="0"/>
        <w:jc w:val="left"/>
        <w:rPr>
          <w:sz w:val="24"/>
        </w:rPr>
      </w:pPr>
    </w:p>
    <w:p w:rsidR="0052639E" w:rsidRDefault="0052639E">
      <w:pPr>
        <w:spacing w:after="254" w:line="259" w:lineRule="auto"/>
        <w:ind w:left="566" w:firstLine="0"/>
        <w:jc w:val="left"/>
        <w:rPr>
          <w:sz w:val="24"/>
        </w:rPr>
      </w:pPr>
    </w:p>
    <w:p w:rsidR="0052639E" w:rsidRDefault="0052639E">
      <w:pPr>
        <w:spacing w:after="254" w:line="259" w:lineRule="auto"/>
        <w:ind w:left="566" w:firstLine="0"/>
        <w:jc w:val="left"/>
        <w:rPr>
          <w:sz w:val="24"/>
        </w:rPr>
      </w:pPr>
    </w:p>
    <w:p w:rsidR="0052639E" w:rsidRDefault="0052639E">
      <w:pPr>
        <w:spacing w:after="254" w:line="259" w:lineRule="auto"/>
        <w:ind w:left="566" w:firstLine="0"/>
        <w:jc w:val="left"/>
        <w:rPr>
          <w:sz w:val="24"/>
        </w:rPr>
      </w:pPr>
    </w:p>
    <w:p w:rsidR="0052639E" w:rsidRDefault="0052639E">
      <w:pPr>
        <w:spacing w:after="254" w:line="259" w:lineRule="auto"/>
        <w:ind w:left="566" w:firstLine="0"/>
        <w:jc w:val="left"/>
        <w:rPr>
          <w:sz w:val="24"/>
        </w:rPr>
      </w:pPr>
    </w:p>
    <w:p w:rsidR="0052639E" w:rsidRDefault="0052639E">
      <w:pPr>
        <w:spacing w:after="254" w:line="259" w:lineRule="auto"/>
        <w:ind w:left="566" w:firstLine="0"/>
        <w:jc w:val="left"/>
        <w:rPr>
          <w:sz w:val="24"/>
        </w:rPr>
      </w:pPr>
    </w:p>
    <w:p w:rsidR="0052639E" w:rsidRDefault="0052639E">
      <w:pPr>
        <w:spacing w:after="254" w:line="259" w:lineRule="auto"/>
        <w:ind w:left="566" w:firstLine="0"/>
        <w:jc w:val="left"/>
      </w:pPr>
      <w:bookmarkStart w:id="0" w:name="_GoBack"/>
      <w:bookmarkEnd w:id="0"/>
    </w:p>
    <w:p w:rsidR="008D4997" w:rsidRDefault="0052639E">
      <w:pPr>
        <w:spacing w:after="157" w:line="259" w:lineRule="auto"/>
        <w:ind w:left="1398" w:right="1390"/>
        <w:jc w:val="center"/>
      </w:pPr>
      <w:r>
        <w:rPr>
          <w:b/>
        </w:rPr>
        <w:lastRenderedPageBreak/>
        <w:t xml:space="preserve">Календарно-тематический план </w:t>
      </w:r>
    </w:p>
    <w:p w:rsidR="008D4997" w:rsidRDefault="0052639E">
      <w:pPr>
        <w:spacing w:after="0" w:line="259" w:lineRule="auto"/>
        <w:ind w:left="68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178" w:type="dxa"/>
        <w:tblInd w:w="-410" w:type="dxa"/>
        <w:tblCellMar>
          <w:top w:w="61" w:type="dxa"/>
          <w:left w:w="7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7802"/>
        <w:gridCol w:w="1702"/>
      </w:tblGrid>
      <w:tr w:rsidR="008D4997">
        <w:trPr>
          <w:trHeight w:val="10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136" w:hanging="50"/>
              <w:jc w:val="left"/>
            </w:pPr>
            <w:r>
              <w:rPr>
                <w:b/>
                <w:sz w:val="24"/>
              </w:rPr>
              <w:t xml:space="preserve">п/п </w:t>
            </w: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36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Дата проведения </w:t>
            </w:r>
          </w:p>
        </w:tc>
      </w:tr>
      <w:tr w:rsidR="008D4997">
        <w:trPr>
          <w:trHeight w:val="10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163"/>
              <w:jc w:val="left"/>
            </w:pPr>
            <w:r>
              <w:rPr>
                <w:sz w:val="24"/>
              </w:rPr>
              <w:t xml:space="preserve">Участие в </w:t>
            </w:r>
            <w:proofErr w:type="spellStart"/>
            <w:proofErr w:type="gramStart"/>
            <w:r>
              <w:rPr>
                <w:sz w:val="24"/>
              </w:rPr>
              <w:t>муниципальных,областных</w:t>
            </w:r>
            <w:proofErr w:type="spellEnd"/>
            <w:proofErr w:type="gramEnd"/>
            <w:r>
              <w:rPr>
                <w:sz w:val="24"/>
              </w:rPr>
              <w:t xml:space="preserve">, региональных и всероссийских театрализованных конкурсах, и проектах от Российского движения детей и молодежи «Движение Первых» согласно плану.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Напротяжени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игода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8D4997">
        <w:trPr>
          <w:trHeight w:val="10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307" w:hanging="264"/>
              <w:jc w:val="left"/>
            </w:pPr>
            <w:r>
              <w:rPr>
                <w:sz w:val="24"/>
              </w:rPr>
              <w:t xml:space="preserve">Вводное занятие. Игры на </w:t>
            </w:r>
            <w:proofErr w:type="spellStart"/>
            <w:proofErr w:type="gramStart"/>
            <w:r>
              <w:rPr>
                <w:sz w:val="24"/>
              </w:rPr>
              <w:t>знакомство.Правила</w:t>
            </w:r>
            <w:proofErr w:type="spellEnd"/>
            <w:proofErr w:type="gramEnd"/>
            <w:r>
              <w:rPr>
                <w:sz w:val="24"/>
              </w:rPr>
              <w:t xml:space="preserve"> техники безопасности на сцене. Форма одежды. История развития и применение актерского мастерства в жизни. Установка первоначальных актерских данных.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</w:tr>
      <w:tr w:rsidR="008D4997">
        <w:trPr>
          <w:trHeight w:val="10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394" w:firstLine="65"/>
              <w:jc w:val="left"/>
            </w:pPr>
            <w:r>
              <w:rPr>
                <w:sz w:val="24"/>
              </w:rPr>
              <w:t xml:space="preserve">Общее представление о видах и жанрах театрального искусства: драматический театр, музыкальный театр (опера, балет, оперетта, мюзикл), театр кукол, теневой театр, радио- и телетеатр.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Сентябрь. </w:t>
            </w:r>
          </w:p>
        </w:tc>
      </w:tr>
      <w:tr w:rsidR="008D4997">
        <w:trPr>
          <w:trHeight w:val="7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Комплекс упражнений на дыхательную гимнастику: разминка, </w:t>
            </w:r>
            <w:r>
              <w:rPr>
                <w:sz w:val="24"/>
              </w:rPr>
              <w:t xml:space="preserve">«Зевок», «Свеча», «Цветок», «Поклон», «Слово-бросок».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</w:tr>
      <w:tr w:rsidR="008D4997">
        <w:trPr>
          <w:trHeight w:val="13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 w:rsidP="0052639E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Народные истоки театрального искусства </w:t>
            </w:r>
            <w:proofErr w:type="gramStart"/>
            <w:r>
              <w:rPr>
                <w:sz w:val="24"/>
              </w:rPr>
              <w:t>(</w:t>
            </w:r>
            <w:r>
              <w:rPr>
                <w:sz w:val="24"/>
              </w:rPr>
              <w:t xml:space="preserve"> песни</w:t>
            </w:r>
            <w:proofErr w:type="gramEnd"/>
            <w:r>
              <w:rPr>
                <w:sz w:val="24"/>
              </w:rPr>
              <w:t xml:space="preserve">, пляски, игры, празднества). Скоморохи – </w:t>
            </w:r>
            <w:r>
              <w:rPr>
                <w:sz w:val="24"/>
              </w:rPr>
              <w:t xml:space="preserve">первые профессиональные актеры на Руси, их популярность в народе.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ктябрь </w:t>
            </w:r>
          </w:p>
        </w:tc>
      </w:tr>
      <w:tr w:rsidR="008D4997">
        <w:trPr>
          <w:trHeight w:val="8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Комплекс упражнений артикуляционной гимнастики на тренировку мышц речевого аппарата: языка, щек, губ, неба и грудной клетки.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</w:tr>
    </w:tbl>
    <w:p w:rsidR="008D4997" w:rsidRDefault="008D4997">
      <w:pPr>
        <w:spacing w:after="0" w:line="259" w:lineRule="auto"/>
        <w:ind w:left="-1702" w:right="11061" w:firstLine="0"/>
        <w:jc w:val="left"/>
      </w:pPr>
    </w:p>
    <w:tbl>
      <w:tblPr>
        <w:tblStyle w:val="TableGrid"/>
        <w:tblW w:w="10178" w:type="dxa"/>
        <w:tblInd w:w="-410" w:type="dxa"/>
        <w:tblCellMar>
          <w:top w:w="14" w:type="dxa"/>
          <w:left w:w="106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674"/>
        <w:gridCol w:w="7802"/>
        <w:gridCol w:w="1702"/>
      </w:tblGrid>
      <w:tr w:rsidR="008D4997">
        <w:trPr>
          <w:trHeight w:val="9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>Участие в концерте ко Дню учителя.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</w:tr>
      <w:tr w:rsidR="008D4997">
        <w:trPr>
          <w:trHeight w:val="13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7" w:lineRule="auto"/>
              <w:ind w:left="0" w:firstLine="0"/>
              <w:jc w:val="center"/>
            </w:pPr>
            <w:r>
              <w:rPr>
                <w:sz w:val="24"/>
              </w:rPr>
              <w:t xml:space="preserve">Рождение театра кукол. Зарубежные братья Петрушки. Виды кукольного театра. Знакомство с современным кукольным театром. </w:t>
            </w:r>
            <w:r>
              <w:rPr>
                <w:sz w:val="24"/>
              </w:rPr>
              <w:t xml:space="preserve">Контрольные </w:t>
            </w:r>
          </w:p>
          <w:p w:rsidR="008D4997" w:rsidRDefault="0052639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творческие задания: комплекс упражнений на артикуляцию гласных и согласных букв при помощи интонации, музыки </w:t>
            </w:r>
            <w:r>
              <w:rPr>
                <w:sz w:val="24"/>
              </w:rPr>
              <w:t xml:space="preserve">и стихов.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</w:tr>
      <w:tr w:rsidR="008D4997">
        <w:trPr>
          <w:trHeight w:val="12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158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9. </w:t>
            </w:r>
          </w:p>
          <w:p w:rsidR="008D4997" w:rsidRDefault="0052639E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24" w:line="258" w:lineRule="auto"/>
              <w:ind w:left="34" w:firstLine="319"/>
              <w:jc w:val="left"/>
            </w:pPr>
            <w:r>
              <w:rPr>
                <w:sz w:val="24"/>
              </w:rPr>
              <w:t xml:space="preserve">Знакомство с театральными профессиями. Спектакль – результат коллективного творчества. Кто есть, кто в театре? Актер – «главное чудо театра». </w:t>
            </w:r>
            <w:r>
              <w:rPr>
                <w:sz w:val="24"/>
              </w:rPr>
              <w:t xml:space="preserve">Знакомство с произведениями великих драматургов мира. </w:t>
            </w:r>
          </w:p>
          <w:p w:rsidR="008D4997" w:rsidRDefault="0052639E">
            <w:pPr>
              <w:spacing w:after="0" w:line="259" w:lineRule="auto"/>
              <w:ind w:left="0" w:right="231" w:firstLine="0"/>
              <w:jc w:val="center"/>
            </w:pPr>
            <w:r>
              <w:rPr>
                <w:sz w:val="24"/>
              </w:rPr>
              <w:t xml:space="preserve">Выдающиеся театральные деятели и актеры.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ноябрь </w:t>
            </w:r>
          </w:p>
        </w:tc>
      </w:tr>
      <w:tr w:rsidR="008D4997">
        <w:trPr>
          <w:trHeight w:val="10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17" w:right="4" w:firstLine="0"/>
              <w:jc w:val="center"/>
            </w:pPr>
            <w:r>
              <w:rPr>
                <w:sz w:val="24"/>
              </w:rPr>
              <w:t xml:space="preserve">Игровые упражнения на развитие актерского внимания и зрительной памяти. Жест, мимика, движение. </w:t>
            </w:r>
            <w:r>
              <w:rPr>
                <w:sz w:val="24"/>
              </w:rPr>
              <w:t xml:space="preserve">Упражнения на преодоление мышечных зажимов.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ноябрь </w:t>
            </w:r>
          </w:p>
        </w:tc>
      </w:tr>
      <w:tr w:rsidR="008D4997">
        <w:trPr>
          <w:trHeight w:val="7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Комплекс упражнений и творческих заданий на распределение в сценическом пространстве.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ноябрь </w:t>
            </w:r>
          </w:p>
        </w:tc>
      </w:tr>
      <w:tr w:rsidR="008D4997">
        <w:trPr>
          <w:trHeight w:val="4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lastRenderedPageBreak/>
              <w:t xml:space="preserve">12.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Участие в концерте «Посвященном Дню матери»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ноябрь </w:t>
            </w:r>
          </w:p>
        </w:tc>
      </w:tr>
      <w:tr w:rsidR="008D4997">
        <w:trPr>
          <w:trHeight w:val="7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Этюды и упражнения с более развернутым текстом на развитие образных представлений (видений). Подготовка к новогодним мероприятиям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</w:tr>
      <w:tr w:rsidR="008D4997">
        <w:trPr>
          <w:trHeight w:val="10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Контрольные упражнения и творческие задания на взаимодействие актеров друг с другом в сценическом пространстве. Участие в мероприятиях «Новый год».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41" w:line="259" w:lineRule="auto"/>
              <w:ind w:left="0" w:right="52" w:firstLine="0"/>
              <w:jc w:val="center"/>
            </w:pPr>
            <w:r>
              <w:rPr>
                <w:sz w:val="24"/>
              </w:rPr>
              <w:t>декабрь-</w:t>
            </w:r>
          </w:p>
          <w:p w:rsidR="008D4997" w:rsidRDefault="0052639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</w:tr>
      <w:tr w:rsidR="008D4997">
        <w:trPr>
          <w:trHeight w:val="11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Упражнения на поведение в жизни и на сцене. </w:t>
            </w:r>
            <w:r>
              <w:rPr>
                <w:sz w:val="24"/>
              </w:rPr>
              <w:t xml:space="preserve">Упражнения на связь поведения актеров и предлагаемых обстоятельств.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</w:tr>
      <w:tr w:rsidR="008D4997">
        <w:trPr>
          <w:trHeight w:val="7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Творческие занятия по технике речи, мимическим и сценическим движениям. Подготовка к мероприятия 23 февраля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2D2E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Я</w:t>
            </w:r>
            <w:r w:rsidR="0052639E">
              <w:rPr>
                <w:sz w:val="24"/>
              </w:rPr>
              <w:t>нварь</w:t>
            </w:r>
            <w:r>
              <w:rPr>
                <w:sz w:val="24"/>
              </w:rPr>
              <w:t>-</w:t>
            </w:r>
            <w:r w:rsidR="0052639E">
              <w:rPr>
                <w:sz w:val="24"/>
              </w:rPr>
              <w:t xml:space="preserve">февраль </w:t>
            </w:r>
          </w:p>
        </w:tc>
      </w:tr>
      <w:tr w:rsidR="008D4997">
        <w:trPr>
          <w:trHeight w:val="7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Упражнения на действия с воображаемыми предметами и на действия с реальными предметами в условиях вымысла.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</w:tr>
      <w:tr w:rsidR="008D4997">
        <w:trPr>
          <w:trHeight w:val="10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Упражнения на развитие пластики. «Скульптор». Упражнения на передачу реакции человеческого тела на разные погодные условия «Краски времен года». Подготовка к празднику 8 марта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</w:tr>
      <w:tr w:rsidR="008D4997">
        <w:trPr>
          <w:trHeight w:val="71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Пантомимические этюды «Один делает, </w:t>
            </w:r>
            <w:r>
              <w:rPr>
                <w:sz w:val="24"/>
              </w:rPr>
              <w:t xml:space="preserve">другой мешает». («Движение в образе», «Ожидание», «Диалог»).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</w:tr>
      <w:tr w:rsidR="008D4997">
        <w:trPr>
          <w:trHeight w:val="4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Пять основополагающих вопросов: Кто? Что? Где? Когда? Почему?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март </w:t>
            </w:r>
          </w:p>
        </w:tc>
      </w:tr>
      <w:tr w:rsidR="008D4997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Упражнение на развитие пластики. Пластилиновые упражнения. Упражнения на развитие жестикуляции. Игра в жесты.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март-апрель </w:t>
            </w:r>
          </w:p>
        </w:tc>
      </w:tr>
      <w:tr w:rsidR="008D4997">
        <w:trPr>
          <w:trHeight w:val="4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Танцевальная импровизация.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апрель </w:t>
            </w:r>
          </w:p>
        </w:tc>
      </w:tr>
      <w:tr w:rsidR="008D4997">
        <w:trPr>
          <w:trHeight w:val="4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Театрализованный показ литературного произведения (отрывок).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</w:tr>
      <w:tr w:rsidR="008D4997">
        <w:trPr>
          <w:trHeight w:val="4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997" w:rsidRDefault="0052639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Викторина по разделам программы за весь учебный </w:t>
            </w:r>
            <w:proofErr w:type="spellStart"/>
            <w:r>
              <w:rPr>
                <w:sz w:val="24"/>
              </w:rPr>
              <w:t>год.Контрольный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</w:tr>
      <w:tr w:rsidR="008D4997">
        <w:trPr>
          <w:trHeight w:val="7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8D4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52639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сценический показ учащихся. Подведение итогов за прошедший год. Награждение ребят грамотами за пройденный курс.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97" w:rsidRDefault="008D499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D4997" w:rsidRDefault="0052639E">
      <w:pPr>
        <w:spacing w:after="291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8D4997" w:rsidRDefault="0052639E">
      <w:pPr>
        <w:spacing w:after="154" w:line="259" w:lineRule="auto"/>
        <w:ind w:left="-5"/>
        <w:jc w:val="left"/>
      </w:pPr>
      <w:r>
        <w:rPr>
          <w:b/>
        </w:rPr>
        <w:t xml:space="preserve">Директор                 ________________            </w:t>
      </w:r>
      <w:proofErr w:type="spellStart"/>
      <w:r w:rsidR="006545FA">
        <w:rPr>
          <w:b/>
        </w:rPr>
        <w:t>Гебенов</w:t>
      </w:r>
      <w:proofErr w:type="spellEnd"/>
      <w:r w:rsidR="006545FA">
        <w:rPr>
          <w:b/>
        </w:rPr>
        <w:t xml:space="preserve"> Х.Х.</w:t>
      </w:r>
      <w:r>
        <w:rPr>
          <w:b/>
        </w:rPr>
        <w:t xml:space="preserve"> </w:t>
      </w:r>
    </w:p>
    <w:p w:rsidR="008D4997" w:rsidRDefault="0052639E">
      <w:pPr>
        <w:spacing w:after="154" w:line="259" w:lineRule="auto"/>
        <w:ind w:left="-5"/>
        <w:jc w:val="left"/>
      </w:pPr>
      <w:r>
        <w:rPr>
          <w:b/>
        </w:rPr>
        <w:t xml:space="preserve">Руководитель </w:t>
      </w:r>
      <w:r w:rsidR="006545FA">
        <w:rPr>
          <w:b/>
        </w:rPr>
        <w:t xml:space="preserve">школьного театра </w:t>
      </w:r>
      <w:r>
        <w:rPr>
          <w:b/>
        </w:rPr>
        <w:t>«</w:t>
      </w:r>
      <w:proofErr w:type="gramStart"/>
      <w:r w:rsidR="006545FA">
        <w:rPr>
          <w:b/>
        </w:rPr>
        <w:t>Вдохновение »</w:t>
      </w:r>
      <w:proofErr w:type="gramEnd"/>
      <w:r w:rsidR="006545FA">
        <w:rPr>
          <w:b/>
        </w:rPr>
        <w:t xml:space="preserve"> _________</w:t>
      </w:r>
      <w:r>
        <w:rPr>
          <w:b/>
        </w:rPr>
        <w:t xml:space="preserve"> </w:t>
      </w:r>
      <w:proofErr w:type="spellStart"/>
      <w:r w:rsidR="006545FA">
        <w:rPr>
          <w:b/>
        </w:rPr>
        <w:t>Текеева</w:t>
      </w:r>
      <w:proofErr w:type="spellEnd"/>
      <w:r w:rsidR="006545FA">
        <w:rPr>
          <w:b/>
        </w:rPr>
        <w:t xml:space="preserve">  С.П</w:t>
      </w:r>
      <w:r>
        <w:rPr>
          <w:b/>
        </w:rPr>
        <w:t xml:space="preserve">. </w:t>
      </w:r>
    </w:p>
    <w:p w:rsidR="008D4997" w:rsidRDefault="0052639E">
      <w:pPr>
        <w:spacing w:after="155" w:line="259" w:lineRule="auto"/>
        <w:ind w:left="708" w:firstLine="0"/>
        <w:jc w:val="left"/>
      </w:pPr>
      <w:r>
        <w:t xml:space="preserve"> </w:t>
      </w:r>
    </w:p>
    <w:p w:rsidR="008D4997" w:rsidRDefault="0052639E">
      <w:pPr>
        <w:spacing w:after="0" w:line="259" w:lineRule="auto"/>
        <w:ind w:left="0" w:firstLine="0"/>
        <w:jc w:val="left"/>
      </w:pPr>
      <w:r>
        <w:t xml:space="preserve"> </w:t>
      </w:r>
    </w:p>
    <w:sectPr w:rsidR="008D4997">
      <w:pgSz w:w="11906" w:h="16838"/>
      <w:pgMar w:top="1138" w:right="845" w:bottom="118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B4890"/>
    <w:multiLevelType w:val="hybridMultilevel"/>
    <w:tmpl w:val="F460CB7E"/>
    <w:lvl w:ilvl="0" w:tplc="2FC28C16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689684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C2CE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AA2C7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6B70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628F0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AAEE5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6806A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BAF79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97"/>
    <w:rsid w:val="002D2E7C"/>
    <w:rsid w:val="0052639E"/>
    <w:rsid w:val="006545FA"/>
    <w:rsid w:val="008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B8DF"/>
  <w15:docId w15:val="{1F8A20D6-B601-4BC6-A43A-C1B5A098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Завуч</cp:lastModifiedBy>
  <cp:revision>3</cp:revision>
  <dcterms:created xsi:type="dcterms:W3CDTF">2024-11-11T10:00:00Z</dcterms:created>
  <dcterms:modified xsi:type="dcterms:W3CDTF">2024-11-11T10:09:00Z</dcterms:modified>
</cp:coreProperties>
</file>